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384A18C1" wp14:textId="77777777">
      <w:pPr>
        <w:pStyle w:val="Normal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Приложение №1</w:t>
      </w:r>
    </w:p>
    <w:p xmlns:wp14="http://schemas.microsoft.com/office/word/2010/wordml" w:rsidP="41E4DF26" w14:paraId="39CADDE8" wp14:textId="6738E047">
      <w:pPr>
        <w:pStyle w:val="Normal"/>
        <w:jc w:val="right"/>
        <w:rPr>
          <w:rFonts w:ascii="Arial" w:hAnsi="Arial" w:cs="Arial"/>
          <w:b w:val="1"/>
          <w:bCs w:val="1"/>
          <w:sz w:val="18"/>
          <w:szCs w:val="18"/>
        </w:rPr>
      </w:pPr>
      <w:r w:rsidRPr="41E4DF26" w:rsidR="41E4DF26">
        <w:rPr>
          <w:rFonts w:ascii="Arial" w:hAnsi="Arial" w:cs="Arial"/>
          <w:b w:val="1"/>
          <w:bCs w:val="1"/>
          <w:sz w:val="18"/>
          <w:szCs w:val="18"/>
        </w:rPr>
        <w:t>к Уставу СНТ «</w:t>
      </w:r>
      <w:r w:rsidRPr="41E4DF26" w:rsidR="41E4DF26">
        <w:rPr>
          <w:rFonts w:ascii="Arial" w:hAnsi="Arial" w:cs="Arial"/>
          <w:b w:val="1"/>
          <w:bCs w:val="1"/>
          <w:sz w:val="18"/>
          <w:szCs w:val="18"/>
        </w:rPr>
        <w:t>Гарболово</w:t>
      </w:r>
      <w:r w:rsidRPr="41E4DF26" w:rsidR="41E4DF26">
        <w:rPr>
          <w:rFonts w:ascii="Arial" w:hAnsi="Arial" w:cs="Arial"/>
          <w:b w:val="1"/>
          <w:bCs w:val="1"/>
          <w:sz w:val="18"/>
          <w:szCs w:val="18"/>
        </w:rPr>
        <w:t>»</w:t>
      </w:r>
    </w:p>
    <w:p xmlns:wp14="http://schemas.microsoft.com/office/word/2010/wordml" w:rsidP="41E4DF26" w14:paraId="1C22CABF" wp14:textId="09A6BF2A">
      <w:pPr>
        <w:pStyle w:val="Normal"/>
        <w:jc w:val="right"/>
        <w:rPr>
          <w:rFonts w:ascii="Arial" w:hAnsi="Arial" w:cs="Arial"/>
          <w:b w:val="1"/>
          <w:bCs w:val="1"/>
          <w:sz w:val="18"/>
          <w:szCs w:val="18"/>
        </w:rPr>
      </w:pPr>
      <w:r w:rsidRPr="41E4DF26" w:rsidR="41E4DF26">
        <w:rPr>
          <w:rFonts w:ascii="Arial" w:hAnsi="Arial" w:cs="Arial"/>
          <w:b w:val="1"/>
          <w:bCs w:val="1"/>
          <w:sz w:val="18"/>
          <w:szCs w:val="18"/>
        </w:rPr>
        <w:t xml:space="preserve">утвержденному </w:t>
      </w:r>
      <w:r w:rsidRPr="41E4DF26" w:rsidR="41E4DF26">
        <w:rPr>
          <w:rFonts w:ascii="Arial" w:hAnsi="Arial" w:cs="Arial"/>
          <w:b w:val="1"/>
          <w:bCs w:val="1"/>
          <w:sz w:val="18"/>
          <w:szCs w:val="18"/>
        </w:rPr>
        <w:t>_______________</w:t>
      </w:r>
      <w:r w:rsidRPr="41E4DF26" w:rsidR="41E4DF26">
        <w:rPr>
          <w:rFonts w:ascii="Arial" w:hAnsi="Arial" w:cs="Arial"/>
          <w:b w:val="1"/>
          <w:bCs w:val="1"/>
          <w:sz w:val="18"/>
          <w:szCs w:val="18"/>
        </w:rPr>
        <w:t xml:space="preserve">. </w:t>
      </w:r>
    </w:p>
    <w:p w:rsidR="41E4DF26" w:rsidP="41E4DF26" w:rsidRDefault="41E4DF26" w14:paraId="1D4B1C15" w14:textId="4E741DF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Monotype Corsiva" w:hAnsi="Monotype Corsiva" w:eastAsia="SimSun;宋体" w:cs="Monotype Corsiva"/>
          <w:b w:val="1"/>
          <w:bCs w:val="1"/>
          <w:sz w:val="32"/>
          <w:szCs w:val="32"/>
        </w:rPr>
      </w:pPr>
      <w:proofErr w:type="spellStart"/>
      <w:r w:rsidRPr="41E4DF26" w:rsidR="41E4DF26">
        <w:rPr>
          <w:rFonts w:ascii="Monotype Corsiva" w:hAnsi="Monotype Corsiva" w:eastAsia="SimSun;宋体" w:cs="Monotype Corsiva"/>
          <w:b w:val="1"/>
          <w:bCs w:val="1"/>
          <w:sz w:val="32"/>
          <w:szCs w:val="32"/>
        </w:rPr>
        <w:t>Гарболово</w:t>
      </w:r>
      <w:proofErr w:type="spellEnd"/>
    </w:p>
    <w:p xmlns:wp14="http://schemas.microsoft.com/office/word/2010/wordml" w14:paraId="3EC7B2A8" wp14:textId="77777777">
      <w:pPr>
        <w:pStyle w:val="Normal"/>
        <w:jc w:val="center"/>
        <w:rPr>
          <w:rFonts w:eastAsia="SimSun;宋体"/>
          <w:sz w:val="22"/>
          <w:szCs w:val="22"/>
        </w:rPr>
      </w:pPr>
      <w:r>
        <w:rPr>
          <w:rFonts w:eastAsia="SimSun;宋体"/>
          <w:b/>
          <w:sz w:val="22"/>
          <w:szCs w:val="22"/>
        </w:rPr>
        <w:t>САДОВОДЧЕСКОЕ  НЕКОМЕРЧЕСКОЕ  ТОВАРИЩЕСТВО</w:t>
      </w:r>
    </w:p>
    <w:p xmlns:wp14="http://schemas.microsoft.com/office/word/2010/wordml" w14:paraId="672A6659" wp14:textId="77777777">
      <w:pPr>
        <w:pStyle w:val="Normal"/>
        <w:jc w:val="center"/>
        <w:rPr>
          <w:rFonts w:ascii="Arial" w:hAnsi="Arial" w:eastAsia="SimSun;宋体" w:cs="Arial"/>
          <w:sz w:val="22"/>
          <w:szCs w:val="22"/>
        </w:rPr>
      </w:pPr>
      <w:r>
        <w:rPr>
          <w:rFonts w:ascii="Arial" w:hAnsi="Arial" w:eastAsia="SimSun;宋体" w:cs="Arial"/>
          <w:sz w:val="22"/>
          <w:szCs w:val="22"/>
        </w:rPr>
      </w:r>
    </w:p>
    <w:p xmlns:wp14="http://schemas.microsoft.com/office/word/2010/wordml" w14:paraId="5BC7EA86" wp14:textId="77777777"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ДОГОВОР № _____ </w:t>
      </w:r>
    </w:p>
    <w:p xmlns:wp14="http://schemas.microsoft.com/office/word/2010/wordml" w14:paraId="23028A18" wp14:textId="77777777"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возмещении затрат за потреблённую электроэнергию</w:t>
      </w:r>
    </w:p>
    <w:p xmlns:wp14="http://schemas.microsoft.com/office/word/2010/wordml" w14:paraId="0A37501D" wp14:textId="77777777"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 xmlns:wp14="http://schemas.microsoft.com/office/word/2010/wordml" w14:paraId="233ACF28" wp14:textId="740F5850">
      <w:pPr>
        <w:pStyle w:val="Normal"/>
        <w:jc w:val="both"/>
        <w:rPr/>
      </w:pPr>
      <w:r w:rsidRPr="41E4DF26" w:rsidR="41E4DF26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1E4DF26" w:rsidR="41E4DF26">
        <w:rPr>
          <w:rFonts w:ascii="Arial" w:hAnsi="Arial" w:cs="Arial"/>
          <w:b w:val="1"/>
          <w:bCs w:val="1"/>
          <w:sz w:val="20"/>
          <w:szCs w:val="20"/>
        </w:rPr>
        <w:t xml:space="preserve">                                                                          </w:t>
      </w:r>
      <w:r w:rsidRPr="41E4DF26" w:rsidR="41E4DF26">
        <w:rPr>
          <w:rFonts w:ascii="Arial" w:hAnsi="Arial" w:cs="Arial"/>
          <w:b w:val="1"/>
          <w:bCs w:val="1"/>
          <w:sz w:val="20"/>
          <w:szCs w:val="20"/>
        </w:rPr>
        <w:t xml:space="preserve">   «</w:t>
      </w:r>
      <w:r w:rsidRPr="41E4DF26" w:rsidR="41E4DF26">
        <w:rPr>
          <w:rFonts w:ascii="Arial" w:hAnsi="Arial" w:cs="Arial"/>
          <w:b w:val="1"/>
          <w:bCs w:val="1"/>
          <w:sz w:val="20"/>
          <w:szCs w:val="20"/>
        </w:rPr>
        <w:t>______» _________ 20____ г.</w:t>
      </w:r>
    </w:p>
    <w:p xmlns:wp14="http://schemas.microsoft.com/office/word/2010/wordml" w14:paraId="5DAB6C7B" wp14:textId="77777777">
      <w:pPr>
        <w:pStyle w:val="Normal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</w:r>
    </w:p>
    <w:p xmlns:wp14="http://schemas.microsoft.com/office/word/2010/wordml" w:rsidP="41E4DF26" w14:paraId="38F7635E" wp14:textId="4BA31C2B">
      <w:pPr>
        <w:pStyle w:val="Normal"/>
        <w:ind w:firstLine="709"/>
        <w:jc w:val="both"/>
        <w:rPr>
          <w:rFonts w:ascii="Arial" w:hAnsi="Arial" w:eastAsia="Times New Roman" w:cs="Arial"/>
          <w:sz w:val="22"/>
          <w:szCs w:val="22"/>
        </w:rPr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Садоводческое некоммерческое товарищество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СНТ «Гарболово»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именуемое в дальнейшем </w:t>
      </w:r>
      <w:r w:rsidRPr="41E4DF26" w:rsidR="41E4DF26">
        <w:rPr>
          <w:rFonts w:ascii="Arial" w:hAnsi="Arial" w:eastAsia="Times New Roman" w:cs="Arial"/>
          <w:b w:val="1"/>
          <w:bCs w:val="1"/>
          <w:sz w:val="22"/>
          <w:szCs w:val="22"/>
        </w:rPr>
        <w:t>Товарищество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, в лице Председателя правления, действующего на основании Постановления Правительства РФ от 31.08.2006 за №530 (п.151), Устава Товарищества, и в соответствии с требованиями договора с ОАО «Петербургская сбытовая компания» - (далее-ПСК) с одной стороны, и владелец(лица) участка №________ ________________________________________________________ ________________________ , </w:t>
      </w:r>
    </w:p>
    <w:p xmlns:wp14="http://schemas.microsoft.com/office/word/2010/wordml" w14:paraId="0136523C" wp14:textId="77777777">
      <w:pPr>
        <w:pStyle w:val="Normal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eastAsia="Times New Roman" w:cs="Arial"/>
          <w:sz w:val="16"/>
          <w:szCs w:val="16"/>
        </w:rPr>
        <w:t>Фамилия, имя, отчество                                                                             серия и № паспорта</w:t>
      </w:r>
    </w:p>
    <w:p xmlns:wp14="http://schemas.microsoft.com/office/word/2010/wordml" w14:paraId="539E9164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именуемый(ая) в дальнейшем </w:t>
      </w:r>
      <w:r>
        <w:rPr>
          <w:rFonts w:ascii="Arial" w:hAnsi="Arial" w:eastAsia="Times New Roman" w:cs="Arial"/>
          <w:b/>
          <w:sz w:val="22"/>
          <w:szCs w:val="22"/>
        </w:rPr>
        <w:t>Потребитель</w:t>
      </w:r>
      <w:r>
        <w:rPr>
          <w:rFonts w:ascii="Arial" w:hAnsi="Arial" w:eastAsia="Times New Roman" w:cs="Arial"/>
          <w:sz w:val="22"/>
          <w:szCs w:val="22"/>
        </w:rPr>
        <w:t>, с другой стороны, заключили настоящий Договор о нижеследующем:</w:t>
      </w:r>
    </w:p>
    <w:p xmlns:wp14="http://schemas.microsoft.com/office/word/2010/wordml" w14:paraId="02EB378F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</w:p>
    <w:p xmlns:wp14="http://schemas.microsoft.com/office/word/2010/wordml" w14:paraId="3B22509B" wp14:textId="77777777">
      <w:pPr>
        <w:pStyle w:val="Style17"/>
        <w:numPr>
          <w:ilvl w:val="0"/>
          <w:numId w:val="2"/>
        </w:numPr>
        <w:ind w:left="0" w:hanging="0"/>
        <w:rPr>
          <w:rFonts w:ascii="Arial" w:hAnsi="Arial" w:cs="Arial"/>
          <w:bCs w:val="false"/>
          <w:sz w:val="22"/>
          <w:szCs w:val="22"/>
        </w:rPr>
      </w:pPr>
      <w:r>
        <w:rPr>
          <w:rFonts w:ascii="Arial" w:hAnsi="Arial" w:cs="Arial"/>
          <w:bCs w:val="false"/>
          <w:sz w:val="22"/>
          <w:szCs w:val="22"/>
        </w:rPr>
        <w:t>Предмет Договора.</w:t>
      </w:r>
    </w:p>
    <w:p xmlns:wp14="http://schemas.microsoft.com/office/word/2010/wordml" w14:paraId="1E863F77" wp14:textId="10F8A123">
      <w:pPr>
        <w:pStyle w:val="Style17"/>
        <w:jc w:val="both"/>
        <w:rPr/>
      </w:pP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 xml:space="preserve">Товарищество предоставляет Потребителю (владельцу садового участка в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 xml:space="preserve"> СНТ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«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Гарболово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 xml:space="preserve">») право пользования электросетью и технологическим оборудованием для электрификации собственного земельного участка, расположенного на территории Товарищества. </w:t>
      </w:r>
    </w:p>
    <w:p xmlns:wp14="http://schemas.microsoft.com/office/word/2010/wordml" w14:paraId="2FA66E11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1.1.Товарищество обязуется передавать через электросеть Товарищества получаемую от ПСК электрическую</w:t>
      </w:r>
      <w:r>
        <w:rPr>
          <w:rFonts w:ascii="Arial" w:hAnsi="Arial" w:eastAsia="SimSun;宋体" w:cs="Arial"/>
          <w:sz w:val="22"/>
          <w:szCs w:val="22"/>
          <w:lang w:eastAsia="hi-IN" w:bidi="hi-IN"/>
        </w:rPr>
        <w:t xml:space="preserve"> </w:t>
      </w:r>
      <w:r>
        <w:rPr>
          <w:rFonts w:ascii="Arial" w:hAnsi="Arial" w:eastAsia="Times New Roman" w:cs="Arial"/>
          <w:sz w:val="22"/>
          <w:szCs w:val="22"/>
        </w:rPr>
        <w:t>энергию</w:t>
      </w:r>
      <w:r>
        <w:rPr>
          <w:rFonts w:ascii="Arial" w:hAnsi="Arial" w:eastAsia="SimSun;宋体" w:cs="Arial"/>
          <w:sz w:val="22"/>
          <w:szCs w:val="22"/>
          <w:lang w:eastAsia="hi-IN" w:bidi="hi-IN"/>
        </w:rPr>
        <w:t xml:space="preserve"> </w:t>
      </w:r>
      <w:r>
        <w:rPr>
          <w:rFonts w:ascii="Arial" w:hAnsi="Arial" w:eastAsia="Times New Roman" w:cs="Arial"/>
          <w:sz w:val="22"/>
          <w:szCs w:val="22"/>
        </w:rPr>
        <w:t xml:space="preserve">Потребителю  на условиях, предусмотренных настоящим Договором, а Потребитель обязуется  своевременно производить оплату за потребленную электроэнергию, а также соблюдать предусмотренный договором режим ее потребления, обеспечивать безопасность эксплуатации находящихся в  зоне  его ответственности электрических сетей и исправности используемого электрооборудования. Для электроснабжения садового дома (строений на участке)  Потребитель использует _________________________напряжение. </w:t>
      </w:r>
    </w:p>
    <w:p xmlns:wp14="http://schemas.microsoft.com/office/word/2010/wordml" w14:paraId="113AEFDB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1.2.Учет и регулирование потребляемой электроэнергии осуществляется системой АИИС КУЭ.</w:t>
      </w:r>
    </w:p>
    <w:p xmlns:wp14="http://schemas.microsoft.com/office/word/2010/wordml" w14:paraId="6A9BF530" wp14:textId="707B6D5D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1.3. Потребитель получает электрическую энергию для бытового использования, на условиях и в порядке, определенных в Положение  об энергоснабжении садовых участков членов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СНТ «</w:t>
      </w:r>
      <w:proofErr w:type="spellStart"/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Гарболово</w:t>
      </w:r>
      <w:proofErr w:type="spellEnd"/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»</w:t>
      </w:r>
      <w:r w:rsidRPr="41E4DF26" w:rsidR="41E4DF26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(далее - «Положение об электроснабжении»), утвержденное решением общего собрания  членов СНТ. </w:t>
      </w:r>
    </w:p>
    <w:p xmlns:wp14="http://schemas.microsoft.com/office/word/2010/wordml" w14:paraId="557EFEF4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1.4. Потребитель обязуется оплачивать фактически потребленное им, за расчетный период, количество электрической энергии в порядке, установленном разделом V настоящего Договора.</w:t>
      </w:r>
    </w:p>
    <w:p xmlns:wp14="http://schemas.microsoft.com/office/word/2010/wordml" w14:paraId="6A05A809" wp14:textId="77777777">
      <w:pPr>
        <w:pStyle w:val="Style17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</w:p>
    <w:p xmlns:wp14="http://schemas.microsoft.com/office/word/2010/wordml" w14:paraId="0310AFD1" wp14:textId="77777777">
      <w:pPr>
        <w:pStyle w:val="Style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Права и обязанности Товарищества.</w:t>
      </w:r>
    </w:p>
    <w:p xmlns:wp14="http://schemas.microsoft.com/office/word/2010/wordml" w14:paraId="0D810F77" wp14:textId="77777777">
      <w:pPr>
        <w:pStyle w:val="Style17"/>
        <w:jc w:val="both"/>
        <w:rPr/>
      </w:pPr>
      <w:r>
        <w:rPr>
          <w:rFonts w:ascii="Arial" w:hAnsi="Arial" w:eastAsia="Arial" w:cs="Arial"/>
          <w:b w:val="false"/>
          <w:sz w:val="22"/>
          <w:szCs w:val="22"/>
        </w:rPr>
        <w:t xml:space="preserve"> </w:t>
      </w:r>
      <w:r>
        <w:rPr>
          <w:rFonts w:ascii="Arial" w:hAnsi="Arial" w:cs="Arial"/>
          <w:b w:val="false"/>
          <w:sz w:val="22"/>
          <w:szCs w:val="22"/>
        </w:rPr>
        <w:t>2.1.Товарищество обязуется осуществлять передачу электрической энергии в соответствии с действующим Договором  Потребителю на условиях «Положения об электроснабжении».</w:t>
      </w:r>
    </w:p>
    <w:p xmlns:wp14="http://schemas.microsoft.com/office/word/2010/wordml" w14:paraId="59767080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2.2.Снабжение Потребителя электрической энергией в соответствии с настоящим Договором осуществляется в соответствии с требованиями ПУЭ по третьей категории надежности. </w:t>
      </w:r>
    </w:p>
    <w:p xmlns:wp14="http://schemas.microsoft.com/office/word/2010/wordml" w14:paraId="397A1695" wp14:textId="4DDE32B2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>2.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>3.Мощность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 xml:space="preserve"> потребляемая Потребителем, регулируется системой АИИС КУЭ через установленный электронный счетчик.</w:t>
      </w:r>
      <w:r w:rsidRPr="41E4DF26" w:rsidR="41E4DF26">
        <w:rPr>
          <w:rFonts w:ascii="Arial" w:hAnsi="Arial" w:cs="Arial"/>
          <w:sz w:val="22"/>
          <w:szCs w:val="22"/>
        </w:rPr>
        <w:t xml:space="preserve">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Заложенная в 1990г Проектная мощность на один садовый участок 1 (один) кВт. Разрешенная мощность, потребляемая 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 xml:space="preserve">Потребителем  </w:t>
      </w:r>
      <w:r w:rsidRPr="41E4DF26" w:rsidR="41E4DF26">
        <w:rPr>
          <w:rFonts w:ascii="Arial" w:hAnsi="Arial" w:eastAsia="Times New Roman" w:cs="Arial"/>
          <w:sz w:val="22"/>
          <w:szCs w:val="22"/>
        </w:rPr>
        <w:t>4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 xml:space="preserve"> (</w:t>
      </w:r>
      <w:r w:rsidRPr="41E4DF26" w:rsidR="41E4DF26">
        <w:rPr>
          <w:rFonts w:ascii="Arial" w:hAnsi="Arial" w:eastAsia="Times New Roman" w:cs="Arial"/>
          <w:sz w:val="22"/>
          <w:szCs w:val="22"/>
        </w:rPr>
        <w:t>четыре</w:t>
      </w:r>
      <w:r w:rsidRPr="41E4DF26" w:rsidR="41E4DF26">
        <w:rPr>
          <w:rFonts w:ascii="Arial" w:hAnsi="Arial" w:eastAsia="Times New Roman" w:cs="Arial"/>
          <w:sz w:val="22"/>
          <w:szCs w:val="22"/>
        </w:rPr>
        <w:t>) кВт на один однофазный ввод или 10.5 (десять и пять десятых) кВт на трехфазный ввод на один садовый участок</w:t>
      </w:r>
      <w:r w:rsidRPr="41E4DF26" w:rsidR="41E4DF26">
        <w:rPr>
          <w:rFonts w:ascii="Arial" w:hAnsi="Arial" w:eastAsia="Times New Roman" w:cs="Arial"/>
          <w:sz w:val="22"/>
          <w:szCs w:val="22"/>
        </w:rPr>
        <w:t>.</w:t>
      </w:r>
    </w:p>
    <w:p xmlns:wp14="http://schemas.microsoft.com/office/word/2010/wordml" w14:paraId="1725E081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2.4. Правление Товарищества, исходя из возможного наличия свободных мощностей, в праве увеличить мощность, передаваемую Потребителю, на основании поданного им письменного обращения в Правление.  Потребитель вправе пользоваться увеличением мощности, если оплатил все принятые на общем собрании членов СНТ в форме собрания уполномоченных представителей взносы  и  не нарушает «Положение об электроснабжении». Увеличение потребляемой мощности до 15 кВт на одного Потребителя возможно только после полной реконструкции электросетевого хозяйства Товарищества.</w:t>
      </w:r>
    </w:p>
    <w:p xmlns:wp14="http://schemas.microsoft.com/office/word/2010/wordml" w14:paraId="40FB94E0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2.5. Товарищество имеет право </w:t>
      </w:r>
      <w:r>
        <w:rPr>
          <w:rFonts w:ascii="Arial" w:hAnsi="Arial" w:eastAsia="Times New Roman" w:cs="Arial"/>
          <w:b/>
          <w:bCs/>
          <w:sz w:val="22"/>
          <w:szCs w:val="22"/>
        </w:rPr>
        <w:t>ограничить</w:t>
      </w:r>
      <w:r>
        <w:rPr>
          <w:rFonts w:ascii="Arial" w:hAnsi="Arial" w:eastAsia="Times New Roman" w:cs="Arial"/>
          <w:sz w:val="22"/>
          <w:szCs w:val="22"/>
        </w:rPr>
        <w:t xml:space="preserve"> передачу электроэнергии Потребителю,  в соответствии с «Положением об электроснабжении»,  до 500 Вт, после письменного уведомления  в случаях:</w:t>
      </w:r>
    </w:p>
    <w:p xmlns:wp14="http://schemas.microsoft.com/office/word/2010/wordml" w14:paraId="31440DAB" wp14:textId="2EE906B9">
      <w:pPr>
        <w:pStyle w:val="Normal"/>
        <w:ind w:left="360" w:hanging="0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а) при образовании задолженности в сумме </w:t>
      </w:r>
      <w:r w:rsidRPr="41E4DF26" w:rsidR="41E4DF26">
        <w:rPr>
          <w:rFonts w:ascii="Arial" w:hAnsi="Arial" w:eastAsia="Times New Roman" w:cs="Arial"/>
          <w:sz w:val="22"/>
          <w:szCs w:val="22"/>
        </w:rPr>
        <w:t>2</w:t>
      </w:r>
      <w:r w:rsidRPr="41E4DF26" w:rsidR="41E4DF26">
        <w:rPr>
          <w:rFonts w:ascii="Arial" w:hAnsi="Arial" w:eastAsia="Times New Roman" w:cs="Arial"/>
          <w:sz w:val="22"/>
          <w:szCs w:val="22"/>
        </w:rPr>
        <w:t>000 (</w:t>
      </w:r>
      <w:r w:rsidRPr="41E4DF26" w:rsidR="41E4DF26">
        <w:rPr>
          <w:rFonts w:ascii="Arial" w:hAnsi="Arial" w:eastAsia="Times New Roman" w:cs="Arial"/>
          <w:sz w:val="22"/>
          <w:szCs w:val="22"/>
        </w:rPr>
        <w:t>две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тысяч</w:t>
      </w:r>
      <w:r w:rsidRPr="41E4DF26" w:rsidR="41E4DF26">
        <w:rPr>
          <w:rFonts w:ascii="Arial" w:hAnsi="Arial" w:eastAsia="Times New Roman" w:cs="Arial"/>
          <w:sz w:val="22"/>
          <w:szCs w:val="22"/>
        </w:rPr>
        <w:t>и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) рублей </w:t>
      </w:r>
    </w:p>
    <w:p xmlns:wp14="http://schemas.microsoft.com/office/word/2010/wordml" w14:paraId="163DEBED" wp14:textId="75AE2B1A">
      <w:pPr>
        <w:pStyle w:val="Normal"/>
        <w:ind w:left="360" w:hanging="0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>б) неоплаты потребленной электроэнергии в течении 2-х месяцев, для проживающих в СНТ «</w:t>
      </w:r>
      <w:r w:rsidRPr="41E4DF26" w:rsidR="41E4DF26">
        <w:rPr>
          <w:rFonts w:ascii="Arial" w:hAnsi="Arial" w:eastAsia="Times New Roman" w:cs="Arial"/>
          <w:sz w:val="22"/>
          <w:szCs w:val="22"/>
        </w:rPr>
        <w:t>Гарболово</w:t>
      </w:r>
      <w:r w:rsidRPr="41E4DF26" w:rsidR="41E4DF26">
        <w:rPr>
          <w:rFonts w:ascii="Arial" w:hAnsi="Arial" w:eastAsia="Times New Roman" w:cs="Arial"/>
          <w:sz w:val="22"/>
          <w:szCs w:val="22"/>
        </w:rPr>
        <w:t>» не круглогодично;</w:t>
      </w:r>
    </w:p>
    <w:p xmlns:wp14="http://schemas.microsoft.com/office/word/2010/wordml" w14:paraId="6D78313B" wp14:textId="7DCABAC3">
      <w:pPr>
        <w:pStyle w:val="Normal"/>
        <w:ind w:left="360" w:hanging="0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в) неоплаты потребленной электроэнергии в течение одного месяца, для проживающих в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СНТ «Гарболово»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круглогодично.</w:t>
      </w:r>
    </w:p>
    <w:p xmlns:wp14="http://schemas.microsoft.com/office/word/2010/wordml" w14:paraId="3F22ABEB" wp14:textId="5E2A27A7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2.6. Возобновлять подачу электроэнергии Потребителю, допустившему нарушение правил потребления электроэнергии, </w:t>
      </w:r>
      <w:r w:rsidRPr="41E4DF26" w:rsidR="41E4DF26">
        <w:rPr>
          <w:rFonts w:ascii="Arial" w:hAnsi="Arial" w:eastAsia="Times New Roman" w:cs="Arial"/>
          <w:sz w:val="22"/>
          <w:szCs w:val="22"/>
        </w:rPr>
        <w:t>то</w:t>
      </w:r>
      <w:r w:rsidRPr="41E4DF26" w:rsidR="41E4DF26">
        <w:rPr>
          <w:rFonts w:ascii="Arial" w:hAnsi="Arial" w:eastAsia="Times New Roman" w:cs="Arial"/>
          <w:sz w:val="22"/>
          <w:szCs w:val="22"/>
        </w:rPr>
        <w:t>л</w:t>
      </w:r>
      <w:r w:rsidRPr="41E4DF26" w:rsidR="41E4DF26">
        <w:rPr>
          <w:rFonts w:ascii="Arial" w:hAnsi="Arial" w:eastAsia="Times New Roman" w:cs="Arial"/>
          <w:sz w:val="22"/>
          <w:szCs w:val="22"/>
        </w:rPr>
        <w:t>ько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после полного устранения им обнаруженных нарушений или неисправностей электросети, а также при условии погашения задолженности по оплате потребленной электроэнергии с учетом пений, в том числе перерасчет оплаты в соответствии с действующими тарифами. 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>Оплата  задолженности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 xml:space="preserve"> и потребленной электроэнергии производиться одновременно и в полном объеме.</w:t>
      </w:r>
    </w:p>
    <w:p xmlns:wp14="http://schemas.microsoft.com/office/word/2010/wordml" w14:paraId="5A39BBE3" wp14:textId="77777777">
      <w:pPr>
        <w:pStyle w:val="Style17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</w:p>
    <w:p xmlns:wp14="http://schemas.microsoft.com/office/word/2010/wordml" w14:paraId="2F827A86" wp14:textId="77777777">
      <w:pPr>
        <w:pStyle w:val="Style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Права и обязанности Потребителя.</w:t>
      </w:r>
    </w:p>
    <w:p xmlns:wp14="http://schemas.microsoft.com/office/word/2010/wordml" w14:paraId="6610AA41" wp14:textId="77777777">
      <w:pPr>
        <w:pStyle w:val="Style17"/>
        <w:jc w:val="both"/>
        <w:rPr>
          <w:rFonts w:ascii="Arial" w:hAnsi="Arial" w:eastAsia="Times New Roman" w:cs="Arial"/>
          <w:b w:val="false"/>
          <w:b w:val="false"/>
          <w:sz w:val="22"/>
          <w:szCs w:val="22"/>
        </w:rPr>
      </w:pPr>
      <w:r>
        <w:rPr>
          <w:rFonts w:ascii="Arial" w:hAnsi="Arial" w:eastAsia="Times New Roman" w:cs="Arial"/>
          <w:b w:val="false"/>
          <w:sz w:val="22"/>
          <w:szCs w:val="22"/>
        </w:rPr>
        <w:t>3.1. Потребитель вправе:</w:t>
      </w:r>
    </w:p>
    <w:p xmlns:wp14="http://schemas.microsoft.com/office/word/2010/wordml" w14:paraId="02A9E9BC" wp14:textId="77777777">
      <w:pPr>
        <w:pStyle w:val="Normal"/>
        <w:widowControl/>
        <w:shd w:val="clear" w:fill="FFFFFF"/>
        <w:suppressAutoHyphens w:val="false"/>
        <w:ind w:left="74" w:firstLine="323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-использовать электроэнергию в бытовых целях, не превышая разрешенную мощность потребления электроэнергии; </w:t>
      </w:r>
    </w:p>
    <w:p xmlns:wp14="http://schemas.microsoft.com/office/word/2010/wordml" w14:paraId="0A4F6F91" wp14:textId="77777777">
      <w:pPr>
        <w:pStyle w:val="Normal"/>
        <w:widowControl/>
        <w:shd w:val="clear" w:fill="FFFFFF"/>
        <w:suppressAutoHyphens w:val="false"/>
        <w:spacing w:line="238" w:lineRule="exact"/>
        <w:ind w:left="72" w:firstLine="324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-производить сверку расчетов за электроэнергию с бухгалтером-кассиром, энергетиком Товарищества.</w:t>
      </w:r>
    </w:p>
    <w:p xmlns:wp14="http://schemas.microsoft.com/office/word/2010/wordml" w14:paraId="04109CD5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3.2. Потребитель обязан:</w:t>
      </w:r>
    </w:p>
    <w:p xmlns:wp14="http://schemas.microsoft.com/office/word/2010/wordml" w14:paraId="775915AB" wp14:textId="77777777">
      <w:pPr>
        <w:pStyle w:val="Normal"/>
        <w:tabs>
          <w:tab w:val="clear" w:pos="709"/>
          <w:tab w:val="left" w:leader="none" w:pos="-30"/>
          <w:tab w:val="left" w:leader="none" w:pos="30"/>
          <w:tab w:val="left" w:leader="none" w:pos="105"/>
          <w:tab w:val="left" w:leader="none" w:pos="1134"/>
        </w:tabs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-  производить оплату потребленной электроэнергии по фактическим показаниям </w:t>
      </w:r>
      <w:r>
        <w:rPr>
          <w:rFonts w:ascii="Arial" w:hAnsi="Arial" w:cs="Arial"/>
          <w:sz w:val="22"/>
          <w:szCs w:val="22"/>
        </w:rPr>
        <w:t xml:space="preserve">электронного счетчика </w:t>
      </w:r>
      <w:r>
        <w:rPr>
          <w:rFonts w:ascii="Arial" w:hAnsi="Arial" w:eastAsia="Times New Roman" w:cs="Arial"/>
          <w:sz w:val="22"/>
          <w:szCs w:val="22"/>
        </w:rPr>
        <w:t xml:space="preserve">  системы АИИС КУЭ  по действующему на день оплаты тарифу, а так же производить оплату потерь в электросетях Товарищества, а так же, затраты на собственные нужды  Товарищества по содержанию, ремонту и реконструкции распределительных сетей;</w:t>
      </w:r>
    </w:p>
    <w:p xmlns:wp14="http://schemas.microsoft.com/office/word/2010/wordml" w14:paraId="6E944353" wp14:textId="77777777">
      <w:pPr>
        <w:pStyle w:val="Normal"/>
        <w:tabs>
          <w:tab w:val="clear" w:pos="709"/>
          <w:tab w:val="left" w:leader="none" w:pos="-30"/>
          <w:tab w:val="left" w:leader="none" w:pos="30"/>
          <w:tab w:val="left" w:leader="none" w:pos="105"/>
          <w:tab w:val="left" w:leader="none" w:pos="1134"/>
        </w:tabs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- обеспечивать надлежащее техническое состояние и безопасность эксплуатации собственных электросетей; </w:t>
      </w:r>
    </w:p>
    <w:p xmlns:wp14="http://schemas.microsoft.com/office/word/2010/wordml" w14:paraId="405AB507" wp14:textId="77777777">
      <w:pPr>
        <w:pStyle w:val="Normal"/>
        <w:tabs>
          <w:tab w:val="clear" w:pos="709"/>
          <w:tab w:val="left" w:leader="none" w:pos="-30"/>
          <w:tab w:val="left" w:leader="none" w:pos="30"/>
          <w:tab w:val="left" w:leader="none" w:pos="105"/>
          <w:tab w:val="left" w:leader="none" w:pos="1134"/>
        </w:tabs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- незамедлительно сообщать в Правление Товарищества об авариях, неисправностях прибора учета, а также иных чрезвычайных ситуациях возникших, в связи с потреблением электроэнергии;</w:t>
      </w:r>
    </w:p>
    <w:p xmlns:wp14="http://schemas.microsoft.com/office/word/2010/wordml" w14:paraId="64708025" wp14:textId="77777777">
      <w:pPr>
        <w:pStyle w:val="Normal"/>
        <w:tabs>
          <w:tab w:val="clear" w:pos="709"/>
          <w:tab w:val="left" w:leader="none" w:pos="-30"/>
          <w:tab w:val="left" w:leader="none" w:pos="30"/>
          <w:tab w:val="left" w:leader="none" w:pos="105"/>
          <w:tab w:val="left" w:leader="none" w:pos="1134"/>
        </w:tabs>
        <w:jc w:val="both"/>
        <w:rPr/>
      </w:pPr>
      <w:r>
        <w:rPr>
          <w:rFonts w:ascii="Arial" w:hAnsi="Arial" w:eastAsia="Times New Roman" w:cs="Arial"/>
          <w:sz w:val="22"/>
          <w:szCs w:val="22"/>
        </w:rPr>
        <w:t>-</w:t>
      </w:r>
      <w:r>
        <w:rPr>
          <w:rFonts w:ascii="Arial" w:hAnsi="Arial" w:eastAsia="Times New Roman" w:cs="Arial"/>
          <w:sz w:val="22"/>
          <w:szCs w:val="22"/>
        </w:rPr>
        <w:tab/>
      </w:r>
      <w:r>
        <w:rPr>
          <w:rFonts w:ascii="Arial" w:hAnsi="Arial" w:eastAsia="Times New Roman" w:cs="Arial"/>
          <w:sz w:val="22"/>
          <w:szCs w:val="22"/>
        </w:rPr>
        <w:t>предоставлять должностным лицам энергоснабжающей организации, штатным сотрудникам и членам Правления Товарищества беспрепятственный доступ к электросетям Товарищества и электросетям Потребителя;</w:t>
      </w:r>
    </w:p>
    <w:p xmlns:wp14="http://schemas.microsoft.com/office/word/2010/wordml" w14:paraId="18EB0D5F" wp14:textId="77777777">
      <w:pPr>
        <w:pStyle w:val="Normal"/>
        <w:tabs>
          <w:tab w:val="clear" w:pos="709"/>
          <w:tab w:val="left" w:leader="none" w:pos="-30"/>
          <w:tab w:val="left" w:leader="none" w:pos="30"/>
          <w:tab w:val="left" w:leader="none" w:pos="105"/>
          <w:tab w:val="left" w:leader="none" w:pos="1134"/>
        </w:tabs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-  строго соблюдать режим энергопотребления  указанный в разделе </w:t>
      </w:r>
      <w:r>
        <w:rPr>
          <w:rFonts w:ascii="Arial" w:hAnsi="Arial" w:eastAsia="Times New Roman" w:cs="Arial"/>
          <w:sz w:val="22"/>
          <w:szCs w:val="22"/>
          <w:lang w:val="en-US"/>
        </w:rPr>
        <w:t>II</w:t>
      </w:r>
      <w:r>
        <w:rPr>
          <w:rFonts w:ascii="Arial" w:hAnsi="Arial" w:eastAsia="Times New Roman" w:cs="Arial"/>
          <w:sz w:val="22"/>
          <w:szCs w:val="22"/>
        </w:rPr>
        <w:t xml:space="preserve"> настоящего Договора.</w:t>
      </w:r>
    </w:p>
    <w:p xmlns:wp14="http://schemas.microsoft.com/office/word/2010/wordml" w14:paraId="095D1DFE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3.2. Потребитель обязуется сообщать в Правление Товарищества обо всех известных ему нарушениях энергопотребления.</w:t>
      </w:r>
    </w:p>
    <w:p xmlns:wp14="http://schemas.microsoft.com/office/word/2010/wordml" w14:paraId="3C5C9820" wp14:textId="012EF3D5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3.3. Потребитель обязан строго 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>соблюдать  «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 xml:space="preserve">Положения об электроснабжении», не реже 1 раза в 15 дней знакомиться с информацией, размещенной на  информационных стендах, расположенных на территории Садоводства, а также на официальном сайте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СНТ «Гарболово»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. </w:t>
      </w:r>
    </w:p>
    <w:p xmlns:wp14="http://schemas.microsoft.com/office/word/2010/wordml" w14:paraId="2FB4104B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3.4. В случае отчуждения земельного участка другому лицу, Потребитель обязан провести сверку показаний приборов учета и оплатить задолженность перед Товариществом исходя из п.3.1.7. «Положения об электроснабжении». С момента оплаты и исполнения Потребителем всех договорных обязательств по  настоящему Договору Данный договор считается расторгнутым.</w:t>
      </w:r>
    </w:p>
    <w:p xmlns:wp14="http://schemas.microsoft.com/office/word/2010/wordml" w14:paraId="3715AAD6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3.5. В случае не уведомления о новом собственнике, настоящий Договор продолжает свое действие, а оплата всей электроэнергии,  отпускаемой  по настоящему договору, подлежит оплате в полном объеме Потребителем, не зависимо от того, в чьей собственности находится земельный участок. Ответственным за плату за потребленную электроэнергию  является  тот Потребитель,  с которым заключен Договор. </w:t>
      </w:r>
    </w:p>
    <w:p xmlns:wp14="http://schemas.microsoft.com/office/word/2010/wordml" w14:paraId="41C8F396" wp14:textId="77777777">
      <w:pPr>
        <w:pStyle w:val="Style17"/>
        <w:jc w:val="both"/>
        <w:rPr>
          <w:rFonts w:ascii="Arial" w:hAnsi="Arial" w:eastAsia="Times New Roman" w:cs="Arial"/>
          <w:b w:val="false"/>
          <w:b w:val="false"/>
          <w:sz w:val="22"/>
          <w:szCs w:val="22"/>
        </w:rPr>
      </w:pPr>
      <w:r>
        <w:rPr>
          <w:rFonts w:ascii="Arial" w:hAnsi="Arial" w:eastAsia="Times New Roman" w:cs="Arial"/>
          <w:b w:val="false"/>
          <w:sz w:val="22"/>
          <w:szCs w:val="22"/>
        </w:rPr>
      </w:r>
    </w:p>
    <w:p xmlns:wp14="http://schemas.microsoft.com/office/word/2010/wordml" w14:paraId="094186C3" wp14:textId="77777777">
      <w:pPr>
        <w:pStyle w:val="Style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 Порядок определения объема потребленной электрической энергии.</w:t>
      </w:r>
    </w:p>
    <w:p xmlns:wp14="http://schemas.microsoft.com/office/word/2010/wordml" w14:paraId="7CC82312" wp14:textId="77777777">
      <w:pPr>
        <w:pStyle w:val="Style17"/>
        <w:jc w:val="both"/>
        <w:rPr/>
      </w:pPr>
      <w:r>
        <w:rPr>
          <w:rFonts w:ascii="Arial" w:hAnsi="Arial" w:cs="Arial"/>
          <w:b w:val="false"/>
          <w:sz w:val="22"/>
          <w:szCs w:val="22"/>
        </w:rPr>
        <w:t>4.1.Объем фактически полученной Потребителем за расчетный период электрической энергии определяется</w:t>
      </w:r>
      <w:r>
        <w:rPr>
          <w:rFonts w:ascii="Arial" w:hAnsi="Arial" w:cs="Arial"/>
          <w:b w:val="false"/>
          <w:sz w:val="22"/>
          <w:szCs w:val="22"/>
        </w:rPr>
        <w:tab/>
      </w:r>
      <w:r>
        <w:rPr>
          <w:rFonts w:ascii="Arial" w:hAnsi="Arial" w:cs="Arial"/>
          <w:b w:val="false"/>
          <w:sz w:val="22"/>
          <w:szCs w:val="22"/>
        </w:rPr>
        <w:t xml:space="preserve"> на основании показаний прибора учета (электронного счетчика, установленного  на  ЛЭП.) Контроль потребленной электроэнергии можно производить по специальному прибору, дополнительно приобретенному у производителей электросчетчиков системы АИИС КУЭ или по электросчетчику,  установленному в доме, с учетом класса точности двух тарифного электросчетчика не менее 0,1 а так же у энергетика Товарищества по системе АИИС КУЭ.</w:t>
      </w:r>
    </w:p>
    <w:p xmlns:wp14="http://schemas.microsoft.com/office/word/2010/wordml" w14:paraId="17A7F0B5" wp14:textId="77777777">
      <w:pPr>
        <w:pStyle w:val="Normal"/>
        <w:ind w:firstLine="426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- на </w:t>
      </w:r>
      <w:r>
        <w:rPr>
          <w:rFonts w:ascii="Arial" w:hAnsi="Arial" w:cs="Arial"/>
          <w:sz w:val="22"/>
          <w:szCs w:val="22"/>
        </w:rPr>
        <w:t>основании</w:t>
      </w:r>
      <w:r>
        <w:rPr>
          <w:rFonts w:ascii="Arial" w:hAnsi="Arial" w:eastAsia="Times New Roman" w:cs="Arial"/>
          <w:sz w:val="22"/>
          <w:szCs w:val="22"/>
        </w:rPr>
        <w:t xml:space="preserve"> п.5.9 «</w:t>
      </w:r>
      <w:r>
        <w:rPr>
          <w:rFonts w:ascii="Arial" w:hAnsi="Arial" w:eastAsia="Times New Roman" w:cs="Arial"/>
          <w:bCs/>
          <w:sz w:val="22"/>
          <w:szCs w:val="22"/>
        </w:rPr>
        <w:t>Положения об энергоснабжении».</w:t>
      </w:r>
    </w:p>
    <w:p xmlns:wp14="http://schemas.microsoft.com/office/word/2010/wordml" w14:paraId="4251E4D0" wp14:textId="77777777"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4.2.Сохранность прибора учета определяется отсутствием следов порчи корпуса прибора, а также сохранностью пломб и знака маркировки (идентификационного номера). За сохранность прибора учета отвечает Потребитель.</w:t>
      </w:r>
    </w:p>
    <w:p xmlns:wp14="http://schemas.microsoft.com/office/word/2010/wordml" w14:paraId="72A3D3EC" wp14:textId="77777777">
      <w:pPr>
        <w:pStyle w:val="Style17"/>
        <w:jc w:val="both"/>
        <w:rPr>
          <w:rFonts w:ascii="Arial" w:hAnsi="Arial" w:eastAsia="Times New Roman" w:cs="Arial"/>
          <w:bCs w:val="false"/>
          <w:sz w:val="22"/>
          <w:szCs w:val="22"/>
          <w:lang w:val="en-US"/>
        </w:rPr>
      </w:pPr>
      <w:r>
        <w:rPr>
          <w:rFonts w:ascii="Arial" w:hAnsi="Arial" w:eastAsia="Times New Roman" w:cs="Arial"/>
          <w:bCs w:val="false"/>
          <w:sz w:val="22"/>
          <w:szCs w:val="22"/>
          <w:lang w:val="en-US"/>
        </w:rPr>
      </w:r>
    </w:p>
    <w:p xmlns:wp14="http://schemas.microsoft.com/office/word/2010/wordml" w14:paraId="0D0B940D" wp14:textId="77777777">
      <w:pPr>
        <w:pStyle w:val="Style17"/>
        <w:rPr>
          <w:rFonts w:ascii="Arial" w:hAnsi="Arial" w:cs="Arial"/>
          <w:bCs w:val="false"/>
          <w:sz w:val="22"/>
          <w:szCs w:val="22"/>
          <w:lang w:val="en-US"/>
        </w:rPr>
      </w:pPr>
      <w:r>
        <w:rPr>
          <w:rFonts w:ascii="Arial" w:hAnsi="Arial" w:cs="Arial"/>
          <w:bCs w:val="false"/>
          <w:sz w:val="22"/>
          <w:szCs w:val="22"/>
          <w:lang w:val="en-US"/>
        </w:rPr>
      </w:r>
    </w:p>
    <w:p xmlns:wp14="http://schemas.microsoft.com/office/word/2010/wordml" w14:paraId="4199D35A" wp14:textId="77777777">
      <w:pPr>
        <w:pStyle w:val="Style17"/>
        <w:rPr>
          <w:rFonts w:ascii="Arial" w:hAnsi="Arial" w:cs="Arial"/>
          <w:bCs w:val="false"/>
          <w:sz w:val="22"/>
          <w:szCs w:val="22"/>
        </w:rPr>
      </w:pPr>
      <w:r>
        <w:rPr>
          <w:rFonts w:ascii="Arial" w:hAnsi="Arial" w:cs="Arial"/>
          <w:bCs w:val="false"/>
          <w:sz w:val="22"/>
          <w:szCs w:val="22"/>
        </w:rPr>
        <w:t>V. Порядок расчета стоимости и оплаты электрической энергии и соответствующих услуг.</w:t>
      </w:r>
    </w:p>
    <w:p xmlns:wp14="http://schemas.microsoft.com/office/word/2010/wordml" w14:paraId="27D27BC8" wp14:textId="6E0F1A29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>5.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>1.Расчеты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 xml:space="preserve"> за электрическую энергию, переданную Товариществом  Потребителю и оказанные ему,  в соответствии с настоящим Договором услуги,  производятся Потребителем ежемесячно, не позднее 1</w:t>
      </w:r>
      <w:r w:rsidRPr="41E4DF26" w:rsidR="41E4DF26">
        <w:rPr>
          <w:rFonts w:ascii="Arial" w:hAnsi="Arial" w:eastAsia="Times New Roman" w:cs="Arial"/>
          <w:sz w:val="22"/>
          <w:szCs w:val="22"/>
        </w:rPr>
        <w:t>0</w:t>
      </w:r>
      <w:r w:rsidRPr="41E4DF26" w:rsidR="41E4DF26">
        <w:rPr>
          <w:rFonts w:ascii="Arial" w:hAnsi="Arial" w:eastAsia="Times New Roman" w:cs="Arial"/>
          <w:sz w:val="22"/>
          <w:szCs w:val="22"/>
        </w:rPr>
        <w:t>-го числа месяца, следующего за расчетным периодом в порядке, утвержденном «Положением об электроснабжении».</w:t>
      </w:r>
    </w:p>
    <w:p xmlns:wp14="http://schemas.microsoft.com/office/word/2010/wordml" w14:paraId="04DAD979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5.2.Расчетным периодом в соответствии с настоящим Договором является 1 календарный месяц для постоянно проживающих в садоводстве и всех остальных - в летний период.</w:t>
      </w:r>
    </w:p>
    <w:p xmlns:wp14="http://schemas.microsoft.com/office/word/2010/wordml" w14:paraId="39986716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5.3. Порядок определения потребляемой  электрической энергии Потребителем осуществляется согласно положениям раздела 4 «Положением об электроснабжении»,  по данным,  полученным от казначея-кассира,  энергетика Товарищества.</w:t>
      </w:r>
    </w:p>
    <w:p xmlns:wp14="http://schemas.microsoft.com/office/word/2010/wordml" w14:paraId="15AC520B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5.4. Потребитель, в случае возникновения у него задолженности перед СНТ, согласен с временным </w:t>
      </w:r>
      <w:r>
        <w:rPr>
          <w:rFonts w:ascii="Arial" w:hAnsi="Arial" w:eastAsia="Times New Roman" w:cs="Arial"/>
          <w:b/>
          <w:sz w:val="22"/>
          <w:szCs w:val="22"/>
        </w:rPr>
        <w:t>ограничением или прекращением</w:t>
      </w:r>
      <w:r>
        <w:rPr>
          <w:rFonts w:ascii="Arial" w:hAnsi="Arial" w:eastAsia="Times New Roman" w:cs="Arial"/>
          <w:sz w:val="22"/>
          <w:szCs w:val="22"/>
        </w:rPr>
        <w:t xml:space="preserve"> подачи электроэнергии до момента полного возмещения образовавшейся задолженности и устранения других нарушений, а также с применением к нему санкций, предусмотренных разделом 2 «Положения об электроснабжении".</w:t>
      </w:r>
    </w:p>
    <w:p xmlns:wp14="http://schemas.microsoft.com/office/word/2010/wordml" w14:paraId="4934490C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5.5. При несвоевременной оплате электроэнергии  Потребитель в первую очередь оплачивает имеющуюся задолженность, а затем уже текущий платеж.</w:t>
      </w:r>
    </w:p>
    <w:p xmlns:wp14="http://schemas.microsoft.com/office/word/2010/wordml" w14:paraId="21A5C924" wp14:textId="6BC51BB6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>5.6. При несвоевременной оплате электрической энергии Правление Товарищества вправе начислять с момента возникновения задолженности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и по истечении 14 дней после окончания расчетного периода начисляется </w:t>
      </w:r>
      <w:r w:rsidRPr="41E4DF26" w:rsidR="41E4DF26">
        <w:rPr>
          <w:rFonts w:ascii="Arial" w:hAnsi="Arial" w:eastAsia="Times New Roman" w:cs="Arial"/>
          <w:sz w:val="22"/>
          <w:szCs w:val="22"/>
        </w:rPr>
        <w:t>пени в размере 0</w:t>
      </w:r>
      <w:r w:rsidRPr="41E4DF26" w:rsidR="41E4DF26">
        <w:rPr>
          <w:rFonts w:ascii="Arial" w:hAnsi="Arial" w:eastAsia="Times New Roman" w:cs="Arial"/>
          <w:sz w:val="22"/>
          <w:szCs w:val="22"/>
        </w:rPr>
        <w:t>.08%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  за каждый день просрочки от суммы задолженности. Пени начинают начисляться после двух недельной просрочке оплаты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и потреблении более 300 кВт 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(Расчётный период + </w:t>
      </w:r>
      <w:r w:rsidRPr="41E4DF26" w:rsidR="41E4DF26">
        <w:rPr>
          <w:rFonts w:ascii="Arial" w:hAnsi="Arial" w:eastAsia="Times New Roman" w:cs="Arial"/>
          <w:sz w:val="22"/>
          <w:szCs w:val="22"/>
        </w:rPr>
        <w:t>14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дней= начало начисления 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>пени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 </w:t>
      </w:r>
      <w:r w:rsidRPr="41E4DF26" w:rsidR="41E4DF26">
        <w:rPr>
          <w:rFonts w:ascii="Arial" w:hAnsi="Arial" w:eastAsia="Times New Roman" w:cs="Arial"/>
          <w:sz w:val="22"/>
          <w:szCs w:val="22"/>
        </w:rPr>
        <w:t>)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>.</w:t>
      </w:r>
    </w:p>
    <w:p xmlns:wp14="http://schemas.microsoft.com/office/word/2010/wordml" w14:paraId="0ECC74E5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5.7. Потребитель, в случае возникновения  </w:t>
      </w:r>
      <w:r>
        <w:rPr>
          <w:rFonts w:ascii="Arial" w:hAnsi="Arial" w:eastAsia="Times New Roman" w:cs="Arial"/>
          <w:b/>
          <w:bCs/>
          <w:sz w:val="22"/>
          <w:szCs w:val="22"/>
        </w:rPr>
        <w:t>двух недельной задолженности (14 дней)</w:t>
      </w:r>
      <w:r>
        <w:rPr>
          <w:rFonts w:ascii="Arial" w:hAnsi="Arial" w:eastAsia="Times New Roman" w:cs="Arial"/>
          <w:sz w:val="22"/>
          <w:szCs w:val="22"/>
        </w:rPr>
        <w:t>, ограничивается  в потреблении электроэнергии  до момента полного возмещения образовавшейся задолженности и устранения других выявленных нарушений</w:t>
      </w:r>
    </w:p>
    <w:p xmlns:wp14="http://schemas.microsoft.com/office/word/2010/wordml" w14:paraId="29BAD038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5.8. Тарифы на электроэнергию, подаваемую в соответствии с настоящим Договором, и на оказываемые услуги применяются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Потребителя.</w:t>
      </w:r>
    </w:p>
    <w:p xmlns:wp14="http://schemas.microsoft.com/office/word/2010/wordml" w14:paraId="071D71C8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5.9. Оплата использованной электроэнергии проводится по показаниям электросчетчика  через казначея Товарищества в кассу  СНТ, либо через банк на расчетный счет СНТ. Реквизиты Товарищества указаны в разделе 8.</w:t>
      </w:r>
    </w:p>
    <w:p xmlns:wp14="http://schemas.microsoft.com/office/word/2010/wordml" w14:paraId="0E27B00A" wp14:textId="77777777">
      <w:pPr>
        <w:pStyle w:val="Style17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</w:p>
    <w:p xmlns:wp14="http://schemas.microsoft.com/office/word/2010/wordml" w14:paraId="0064FA00" wp14:textId="77777777">
      <w:pPr>
        <w:pStyle w:val="Style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 Заключительные положения.</w:t>
      </w:r>
    </w:p>
    <w:p xmlns:wp14="http://schemas.microsoft.com/office/word/2010/wordml" w14:paraId="4CECE188" wp14:textId="77777777">
      <w:pPr>
        <w:pStyle w:val="Style17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ascii="Arial" w:hAnsi="Arial" w:cs="Arial"/>
          <w:b w:val="false"/>
          <w:sz w:val="22"/>
          <w:szCs w:val="22"/>
        </w:rPr>
        <w:t xml:space="preserve">6.1.Настоящий Договор вступает в силу  с момента подписания и фактического подключения Потребителя к электрическим сетям Товарищества в соответствии с правилами, утвержденными  настоящим Договором и «Положением об электроснабжении» и действует неопределенный срок. </w:t>
      </w:r>
    </w:p>
    <w:p xmlns:wp14="http://schemas.microsoft.com/office/word/2010/wordml" w14:paraId="174AF8FE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6.2. Настоящий Договор, составлен  в двух экземплярах в соответствии с законодательством Российской Федерации по экземпляру для каждой из Сторон и по взаимной договорённости сторон не подлежит государственной регистрации. </w:t>
      </w:r>
    </w:p>
    <w:p xmlns:wp14="http://schemas.microsoft.com/office/word/2010/wordml" w14:paraId="1A2E0B65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 xml:space="preserve">6.3. Изменение настоящего Договора совершается в форме дополнительных соглашений к настоящему Договору, подписываемых уполномоченными представителями сторон. </w:t>
      </w:r>
    </w:p>
    <w:p xmlns:wp14="http://schemas.microsoft.com/office/word/2010/wordml" w14:paraId="1E20EE04" wp14:textId="099BF1C7">
      <w:pPr>
        <w:pStyle w:val="Normal"/>
        <w:jc w:val="both"/>
        <w:rPr/>
      </w:pPr>
      <w:r w:rsidRPr="41E4DF26" w:rsidR="41E4DF26">
        <w:rPr>
          <w:rFonts w:ascii="Arial" w:hAnsi="Arial" w:eastAsia="Times New Roman" w:cs="Arial"/>
          <w:sz w:val="22"/>
          <w:szCs w:val="22"/>
        </w:rPr>
        <w:t xml:space="preserve">6.4. При исполнении настоящего Договора, а также решении вопросов, не предусмотренных настоящим Договором, стороны руководствуются Гражданским кодексом Российской </w:t>
      </w:r>
      <w:proofErr w:type="gramStart"/>
      <w:r w:rsidRPr="41E4DF26" w:rsidR="41E4DF26">
        <w:rPr>
          <w:rFonts w:ascii="Arial" w:hAnsi="Arial" w:eastAsia="Times New Roman" w:cs="Arial"/>
          <w:sz w:val="22"/>
          <w:szCs w:val="22"/>
        </w:rPr>
        <w:t>Федерации,  Положением</w:t>
      </w:r>
      <w:proofErr w:type="gramEnd"/>
      <w:r w:rsidRPr="41E4DF26" w:rsidR="41E4DF26">
        <w:rPr>
          <w:rFonts w:ascii="Arial" w:hAnsi="Arial" w:eastAsia="Times New Roman" w:cs="Arial"/>
          <w:sz w:val="22"/>
          <w:szCs w:val="22"/>
        </w:rPr>
        <w:t xml:space="preserve"> об электроснабжении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СНТ «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Гарболово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»</w:t>
      </w:r>
      <w:r w:rsidRPr="41E4DF26" w:rsidR="41E4DF26">
        <w:rPr>
          <w:rFonts w:ascii="Arial" w:hAnsi="Arial" w:eastAsia="Times New Roman" w:cs="Arial"/>
          <w:sz w:val="22"/>
          <w:szCs w:val="22"/>
        </w:rPr>
        <w:t>.</w:t>
      </w:r>
    </w:p>
    <w:p xmlns:wp14="http://schemas.microsoft.com/office/word/2010/wordml" w14:paraId="56D93AB6" wp14:textId="2AAE9F63">
      <w:pPr>
        <w:pStyle w:val="Normal"/>
        <w:jc w:val="both"/>
        <w:rPr/>
      </w:pPr>
      <w:r w:rsidRPr="41E4DF26" w:rsidR="41E4DF26">
        <w:rPr>
          <w:rFonts w:ascii="Arial" w:hAnsi="Arial" w:cs="Arial"/>
          <w:sz w:val="22"/>
          <w:szCs w:val="22"/>
        </w:rPr>
        <w:t xml:space="preserve">6.5. Приложение к настоящему Договору </w:t>
      </w:r>
      <w:r w:rsidRPr="41E4DF26" w:rsidR="41E4DF26">
        <w:rPr>
          <w:rFonts w:ascii="Arial" w:hAnsi="Arial" w:eastAsia="Times New Roman" w:cs="Arial"/>
          <w:b w:val="1"/>
          <w:bCs w:val="1"/>
          <w:sz w:val="22"/>
          <w:szCs w:val="22"/>
        </w:rPr>
        <w:t>ПОЛОЖЕНИЯ об энергоснабжении садовых участков членов СНТ «</w:t>
      </w:r>
      <w:r w:rsidRPr="41E4DF26" w:rsidR="41E4DF26">
        <w:rPr>
          <w:rFonts w:ascii="Arial" w:hAnsi="Arial" w:eastAsia="Times New Roman" w:cs="Arial"/>
          <w:b w:val="1"/>
          <w:bCs w:val="1"/>
          <w:sz w:val="22"/>
          <w:szCs w:val="22"/>
        </w:rPr>
        <w:t>Гарболово</w:t>
      </w:r>
      <w:r w:rsidRPr="41E4DF26" w:rsidR="41E4DF26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» </w:t>
      </w:r>
      <w:r w:rsidRPr="41E4DF26" w:rsidR="41E4DF26">
        <w:rPr>
          <w:rFonts w:ascii="Arial" w:hAnsi="Arial" w:eastAsia="Times New Roman" w:cs="Arial"/>
          <w:sz w:val="22"/>
          <w:szCs w:val="22"/>
        </w:rPr>
        <w:t xml:space="preserve">является неотъемлемой частью настоящего Договора. </w:t>
      </w:r>
    </w:p>
    <w:p xmlns:wp14="http://schemas.microsoft.com/office/word/2010/wordml" w14:paraId="76A5D496" wp14:textId="77777777">
      <w:pPr>
        <w:pStyle w:val="Normal"/>
        <w:jc w:val="both"/>
        <w:rPr/>
      </w:pPr>
      <w:r>
        <w:rPr>
          <w:rFonts w:ascii="Arial" w:hAnsi="Arial" w:eastAsia="Times New Roman" w:cs="Arial"/>
          <w:sz w:val="22"/>
          <w:szCs w:val="22"/>
        </w:rPr>
        <w:t>6.6. Возникшие разногласия, как на этапе подписания, так и при исполнении настоящего Договора могут быть урегулированы в досудебном порядке путем переговоров, обращения в комиссию по законодательству, решением Правления или общего собрания членов СНТ в форме собрания уполномоченных представителей</w:t>
      </w:r>
      <w:r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P="41E4DF26" w14:paraId="263CC10A" wp14:textId="76F1C8F9">
      <w:pPr>
        <w:pStyle w:val="Normal"/>
        <w:jc w:val="both"/>
        <w:rPr>
          <w:rFonts w:ascii="Arial" w:hAnsi="Arial" w:cs="Arial"/>
          <w:sz w:val="22"/>
          <w:szCs w:val="22"/>
        </w:rPr>
      </w:pPr>
      <w:r w:rsidRPr="41E4DF26" w:rsidR="41E4DF26">
        <w:rPr>
          <w:rFonts w:ascii="Arial" w:hAnsi="Arial" w:cs="Arial"/>
          <w:sz w:val="22"/>
          <w:szCs w:val="22"/>
        </w:rPr>
        <w:t xml:space="preserve">6.7.  </w:t>
      </w:r>
      <w:r w:rsidRPr="41E4DF26" w:rsidR="41E4DF26">
        <w:rPr>
          <w:rFonts w:ascii="Arial" w:hAnsi="Arial" w:cs="Arial"/>
          <w:b w:val="1"/>
          <w:bCs w:val="1"/>
          <w:sz w:val="22"/>
          <w:szCs w:val="22"/>
        </w:rPr>
        <w:t xml:space="preserve">ЗА </w:t>
      </w:r>
      <w:proofErr w:type="spellStart"/>
      <w:r w:rsidRPr="41E4DF26" w:rsidR="41E4DF26">
        <w:rPr>
          <w:rFonts w:ascii="Arial" w:hAnsi="Arial" w:cs="Arial"/>
          <w:b w:val="1"/>
          <w:bCs w:val="1"/>
          <w:sz w:val="22"/>
          <w:szCs w:val="22"/>
        </w:rPr>
        <w:t>ПРАВ</w:t>
      </w:r>
      <w:r w:rsidRPr="41E4DF26" w:rsidR="41E4DF26">
        <w:rPr>
          <w:rFonts w:ascii="Arial" w:hAnsi="Arial" w:cs="Arial"/>
          <w:b w:val="1"/>
          <w:bCs w:val="1"/>
          <w:sz w:val="32"/>
          <w:szCs w:val="32"/>
        </w:rPr>
        <w:t>и</w:t>
      </w:r>
      <w:r w:rsidRPr="41E4DF26" w:rsidR="41E4DF26">
        <w:rPr>
          <w:rFonts w:ascii="Arial" w:hAnsi="Arial" w:cs="Arial"/>
          <w:b w:val="1"/>
          <w:bCs w:val="1"/>
          <w:sz w:val="22"/>
          <w:szCs w:val="22"/>
        </w:rPr>
        <w:t>ЛЬНОСТЬ</w:t>
      </w:r>
      <w:proofErr w:type="spellEnd"/>
      <w:r w:rsidRPr="41E4DF26" w:rsidR="41E4DF26">
        <w:rPr>
          <w:rFonts w:ascii="Arial" w:hAnsi="Arial" w:cs="Arial"/>
          <w:b w:val="1"/>
          <w:bCs w:val="1"/>
          <w:sz w:val="22"/>
          <w:szCs w:val="22"/>
        </w:rPr>
        <w:t xml:space="preserve"> УКАЗАННОГО В ДОГОВОРЕ АДРЕСА ВЛАДЕЛЬЦА УЧАСТКА НЕСЕТ </w:t>
      </w:r>
      <w:proofErr w:type="gramStart"/>
      <w:r w:rsidRPr="41E4DF26" w:rsidR="41E4DF26">
        <w:rPr>
          <w:rFonts w:ascii="Arial" w:hAnsi="Arial" w:cs="Arial"/>
          <w:b w:val="1"/>
          <w:bCs w:val="1"/>
          <w:sz w:val="22"/>
          <w:szCs w:val="22"/>
        </w:rPr>
        <w:t>ОТВЕТСТВЕННОСТЬ  ПОТРЕБИТЕЛЬ</w:t>
      </w:r>
      <w:proofErr w:type="gramEnd"/>
      <w:r w:rsidRPr="41E4DF26" w:rsidR="41E4DF26">
        <w:rPr>
          <w:rFonts w:ascii="Arial" w:hAnsi="Arial" w:cs="Arial"/>
          <w:sz w:val="22"/>
          <w:szCs w:val="22"/>
        </w:rPr>
        <w:t>. (Изменение адреса проживания, изменение номера контактного телефона в обязательном порядке сообщается Правлению Товарищества.  Изменение адреса проживание не снимает ответственности с Потребителя по выполнения данного Договора).</w:t>
      </w:r>
    </w:p>
    <w:p xmlns:wp14="http://schemas.microsoft.com/office/word/2010/wordml" w14:paraId="60061E4C" wp14:textId="77777777">
      <w:pPr>
        <w:pStyle w:val="Style17"/>
        <w:spacing w:before="240" w:after="120"/>
        <w:rPr>
          <w:rFonts w:ascii="Arial" w:hAnsi="Arial" w:cs="Arial"/>
          <w:bCs w:val="false"/>
          <w:sz w:val="22"/>
          <w:szCs w:val="22"/>
        </w:rPr>
      </w:pPr>
      <w:r>
        <w:rPr>
          <w:rFonts w:ascii="Arial" w:hAnsi="Arial" w:cs="Arial"/>
          <w:bCs w:val="false"/>
          <w:sz w:val="22"/>
          <w:szCs w:val="22"/>
        </w:rPr>
      </w:r>
    </w:p>
    <w:p xmlns:wp14="http://schemas.microsoft.com/office/word/2010/wordml" w14:paraId="44EAFD9C" wp14:textId="77777777">
      <w:pPr>
        <w:pStyle w:val="Style17"/>
        <w:spacing w:before="240" w:after="120"/>
        <w:rPr>
          <w:rFonts w:ascii="Arial" w:hAnsi="Arial" w:cs="Arial"/>
          <w:bCs w:val="false"/>
          <w:sz w:val="22"/>
          <w:szCs w:val="22"/>
        </w:rPr>
      </w:pPr>
      <w:r>
        <w:rPr>
          <w:rFonts w:ascii="Arial" w:hAnsi="Arial" w:cs="Arial"/>
          <w:bCs w:val="false"/>
          <w:sz w:val="22"/>
          <w:szCs w:val="22"/>
        </w:rPr>
      </w:r>
    </w:p>
    <w:p xmlns:wp14="http://schemas.microsoft.com/office/word/2010/wordml" w14:paraId="313C17E2" wp14:textId="77777777">
      <w:pPr>
        <w:pStyle w:val="Style17"/>
        <w:spacing w:before="240" w:after="120"/>
        <w:rPr>
          <w:rFonts w:ascii="Arial" w:hAnsi="Arial" w:cs="Arial"/>
          <w:bCs w:val="false"/>
          <w:sz w:val="22"/>
          <w:szCs w:val="22"/>
        </w:rPr>
      </w:pPr>
      <w:r>
        <w:rPr>
          <w:rFonts w:ascii="Arial" w:hAnsi="Arial" w:cs="Arial"/>
          <w:bCs w:val="false"/>
          <w:sz w:val="22"/>
          <w:szCs w:val="22"/>
        </w:rPr>
        <w:t>VIII. Реквизиты и подписи сторон.</w:t>
      </w:r>
    </w:p>
    <w:tbl>
      <w:tblPr>
        <w:tblW w:w="10166" w:type="dxa"/>
        <w:jc w:val="left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5186"/>
      </w:tblGrid>
      <w:tr xmlns:wp14="http://schemas.microsoft.com/office/word/2010/wordml" w:rsidTr="41E4DF26" w14:paraId="7E85950F" wp14:textId="77777777">
        <w:trPr/>
        <w:tc>
          <w:tcPr>
            <w:tcW w:w="49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0C8177" wp14:textId="50214E9A">
            <w:pPr>
              <w:pStyle w:val="Normal"/>
              <w:snapToGrid w:val="false"/>
              <w:jc w:val="both"/>
              <w:rPr/>
            </w:pPr>
            <w:proofErr w:type="gramStart"/>
            <w:r w:rsidRPr="41E4DF26" w:rsidR="41E4DF26">
              <w:rPr>
                <w:rFonts w:ascii="Arial" w:hAnsi="Arial" w:cs="Arial"/>
                <w:sz w:val="22"/>
                <w:szCs w:val="22"/>
              </w:rPr>
              <w:t>Владелец  участка</w:t>
            </w:r>
            <w:proofErr w:type="gramEnd"/>
            <w:r w:rsidRPr="41E4DF26" w:rsidR="41E4DF26">
              <w:rPr>
                <w:rFonts w:ascii="Arial" w:hAnsi="Arial" w:cs="Arial"/>
                <w:sz w:val="22"/>
                <w:szCs w:val="22"/>
              </w:rPr>
              <w:t xml:space="preserve"> СНТ «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Гарболово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41E4DF26" w:rsidR="41E4DF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41E4DF26" w:rsidR="41E4DF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№__________________ </w:t>
            </w:r>
          </w:p>
          <w:p w14:paraId="11D1CAC1" wp14:textId="77777777"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Даю согласие на  обработку следующих  моих персональных данных для заключения выше указанного Договора </w:t>
            </w:r>
          </w:p>
          <w:p w14:paraId="7864EDE4" wp14:textId="77777777">
            <w:pPr>
              <w:pStyle w:val="Normal"/>
              <w:jc w:val="both"/>
              <w:rPr/>
            </w:pPr>
            <w:r>
              <w:rPr>
                <w:rFonts w:ascii="Arial" w:hAnsi="Arial" w:cs="Arial"/>
                <w:sz w:val="22"/>
                <w:szCs w:val="22"/>
              </w:rPr>
              <w:t>Ф.И.О. полностью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_______________________</w:t>
            </w:r>
          </w:p>
          <w:p w14:paraId="5EBA8DF5" wp14:textId="77777777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__________________________________</w:t>
            </w:r>
          </w:p>
          <w:p w14:paraId="4B94D5A5" wp14:textId="77777777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</w:tc>
        <w:tc>
          <w:tcPr>
            <w:tcW w:w="5186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95546DC" wp14:textId="7EB5F205">
            <w:pPr>
              <w:pStyle w:val="Normal"/>
              <w:snapToGrid w:val="false"/>
              <w:jc w:val="both"/>
              <w:rPr/>
            </w:pPr>
            <w:r w:rsidRPr="41E4DF26" w:rsidR="41E4DF26">
              <w:rPr>
                <w:rFonts w:ascii="Arial" w:hAnsi="Arial" w:cs="Arial"/>
                <w:sz w:val="22"/>
                <w:szCs w:val="22"/>
              </w:rPr>
              <w:t>САДОВОДЧЕСКОЕ НЕКОММЕРЧЕСКОЕ ТОВАРИЩЕСТВО «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Гарболово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»</w:t>
            </w:r>
          </w:p>
          <w:p w:rsidP="41E4DF26" w14:paraId="3C96B5EA" wp14:textId="4FD97420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 w:rsidRPr="41E4DF26" w:rsidR="41E4DF26">
              <w:rPr>
                <w:rFonts w:ascii="Arial" w:hAnsi="Arial" w:cs="Arial"/>
                <w:sz w:val="22"/>
                <w:szCs w:val="22"/>
              </w:rPr>
              <w:t>ИНН--------------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4703019041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2C56F32" wp14:textId="77777777">
            <w:pPr>
              <w:pStyle w:val="Normal"/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41E4DF26" w:rsidR="41E4DF26">
              <w:rPr>
                <w:rFonts w:ascii="Arial" w:hAnsi="Arial" w:cs="Arial"/>
                <w:sz w:val="22"/>
                <w:szCs w:val="22"/>
              </w:rPr>
              <w:t>КПП—-----------470301001,</w:t>
            </w:r>
          </w:p>
          <w:p w:rsidR="41E4DF26" w:rsidP="41E4DF26" w:rsidRDefault="41E4DF26" w14:paraId="0879D2FA" w14:textId="03367C0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F995B2" wp14:textId="77777777">
            <w:pPr>
              <w:pStyle w:val="Normal"/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БИК------------044030653,</w:t>
            </w:r>
          </w:p>
          <w:p w:rsidP="41E4DF26" w14:paraId="70CBF1DD" wp14:textId="562D1CED">
            <w:pPr>
              <w:pStyle w:val="Normal"/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41E4DF26" w:rsidR="41E4DF26">
              <w:rPr>
                <w:rFonts w:ascii="Arial" w:hAnsi="Arial" w:cs="Arial"/>
                <w:sz w:val="22"/>
                <w:szCs w:val="22"/>
              </w:rPr>
              <w:t>РАСЧЕТНЫЙСЧЕТ---- 40703810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855080000373</w:t>
            </w:r>
            <w:r w:rsidRPr="41E4DF26" w:rsidR="41E4DF2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E6C1929" wp14:textId="77777777">
            <w:pPr>
              <w:pStyle w:val="Normal"/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 СЧЕТ-------------30101810500000000653,</w:t>
            </w:r>
          </w:p>
          <w:p w14:paraId="2379CEFA" wp14:textId="255315C5">
            <w:pPr>
              <w:pStyle w:val="Normal"/>
              <w:spacing w:before="0" w:after="120"/>
              <w:jc w:val="both"/>
              <w:rPr/>
            </w:pP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 xml:space="preserve">БАНК: СЕВЕРО-ЗАПАДНЫЙ БАНК 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 xml:space="preserve">ПАО 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>СБЕРБАНК,</w:t>
            </w:r>
          </w:p>
          <w:p w:rsidP="41E4DF26" w14:paraId="6D431FCD" wp14:textId="02BFBD21">
            <w:pPr>
              <w:pStyle w:val="Normal"/>
              <w:spacing w:before="0" w:after="12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>ОГРН----------------------------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>1034700558188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>,</w:t>
            </w:r>
          </w:p>
          <w:p w:rsidR="41E4DF26" w:rsidP="41E4DF26" w:rsidRDefault="41E4DF26" w14:paraId="1D7AE730" w14:textId="40E737B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</w:p>
          <w:p w14:paraId="00D94624" wp14:textId="77777777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ЮРИДИЧЕСКИЙ АДРЕС:</w:t>
            </w:r>
          </w:p>
          <w:p w:rsidP="41E4DF26" w14:paraId="2E2471B3" wp14:textId="17383BE9">
            <w:pPr>
              <w:pStyle w:val="Normal"/>
              <w:spacing w:before="0" w:after="12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 xml:space="preserve">188663 ЛЕНИНГРАДСКАЯ ОБЛ, Всеволожский р-н, деревня 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>Никитилово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 xml:space="preserve">,  </w:t>
            </w:r>
          </w:p>
          <w:p w:rsidR="41E4DF26" w:rsidP="41E4DF26" w:rsidRDefault="41E4DF26" w14:paraId="30B39C39" w14:textId="7EF68907">
            <w:pPr>
              <w:pStyle w:val="Normal"/>
              <w:spacing w:before="0" w:after="12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>Председатель  Правления</w:t>
            </w:r>
            <w:r w:rsidRPr="41E4DF26" w:rsidR="41E4DF26">
              <w:rPr>
                <w:rFonts w:ascii="Arial" w:hAnsi="Arial" w:eastAsia="Times New Roman" w:cs="Arial"/>
                <w:sz w:val="22"/>
                <w:szCs w:val="22"/>
              </w:rPr>
              <w:t xml:space="preserve"> </w:t>
            </w:r>
            <w:r w:rsidRPr="41E4DF26" w:rsidR="41E4DF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СНТ «Гарболово»</w:t>
            </w:r>
          </w:p>
          <w:p w:rsidR="41E4DF26" w:rsidP="41E4DF26" w:rsidRDefault="41E4DF26" w14:paraId="402501F9" w14:textId="1BB6C31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</w:p>
          <w:p w14:paraId="33BB1F94" wp14:textId="77777777">
            <w:pPr>
              <w:pStyle w:val="Normal"/>
              <w:jc w:val="both"/>
              <w:rPr/>
            </w:pPr>
            <w:r>
              <w:rPr>
                <w:rFonts w:ascii="Arial" w:hAnsi="Arial" w:cs="Arial"/>
                <w:sz w:val="22"/>
                <w:szCs w:val="22"/>
              </w:rPr>
              <w:t>Дата ______________Подпись ____________</w:t>
            </w:r>
          </w:p>
          <w:p w14:paraId="3DEEC669" wp14:textId="77777777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</w:tc>
      </w:tr>
      <w:tr xmlns:wp14="http://schemas.microsoft.com/office/word/2010/wordml" w:rsidTr="41E4DF26" w14:paraId="3656B9AB" wp14:textId="77777777">
        <w:trPr/>
        <w:tc>
          <w:tcPr>
            <w:tcW w:w="49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5FB0818" wp14:textId="77777777"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</w:tc>
        <w:tc>
          <w:tcPr>
            <w:tcW w:w="5186" w:type="dxa"/>
            <w:vMerge/>
            <w:tcBorders>
              <w:insideH w:val="single" w:color="000000" w:sz="4" w:space="0"/>
              <w:insideV w:val="single" w:color="000000" w:sz="4" w:space="0"/>
            </w:tcBorders>
            <w:tcMar/>
          </w:tcPr>
          <w:p w14:paraId="049F31CB" wp14:textId="77777777">
            <w:pPr>
              <w:pStyle w:val="Normal"/>
              <w:snapToGrid w:val="false"/>
              <w:spacing w:before="0" w:after="12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</w:tc>
      </w:tr>
      <w:tr xmlns:wp14="http://schemas.microsoft.com/office/word/2010/wordml" w:rsidTr="41E4DF26" w14:paraId="17C02119" wp14:textId="77777777">
        <w:trPr/>
        <w:tc>
          <w:tcPr>
            <w:tcW w:w="49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6EC537" wp14:textId="77777777"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 проживания</w:t>
            </w:r>
          </w:p>
          <w:p w14:paraId="7BD99356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индекс_______________________</w:t>
            </w:r>
          </w:p>
          <w:p w14:paraId="53128261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 w14:paraId="788AB355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62486C05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 w14:paraId="26B6E24D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4101652C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 w14:paraId="670A56AA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ул.____________________________________</w:t>
            </w:r>
          </w:p>
          <w:p w14:paraId="4B99056E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 w14:paraId="44073C67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домашний _____________________</w:t>
            </w:r>
          </w:p>
          <w:p w14:paraId="1299C43A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 w14:paraId="57915987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сотовый_______________________</w:t>
            </w:r>
          </w:p>
          <w:p w14:paraId="4DDBEF00" wp14:textId="77777777"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 w14:paraId="35E4CC50" wp14:textId="77777777">
            <w:pPr>
              <w:pStyle w:val="Normal"/>
              <w:jc w:val="both"/>
              <w:rPr/>
            </w:pPr>
            <w:r>
              <w:rPr>
                <w:rFonts w:ascii="Arial" w:hAnsi="Arial" w:cs="Arial"/>
                <w:sz w:val="22"/>
                <w:szCs w:val="22"/>
              </w:rPr>
              <w:t>Дата ______________Подпись ___________</w:t>
            </w:r>
          </w:p>
          <w:p w14:paraId="3461D779" wp14:textId="77777777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  <w:p w14:paraId="3CF2D8B6" wp14:textId="77777777">
            <w:pPr>
              <w:pStyle w:val="Normal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</w:tc>
        <w:tc>
          <w:tcPr>
            <w:tcW w:w="5186" w:type="dxa"/>
            <w:vMerge/>
            <w:tcBorders>
              <w:insideH w:val="single" w:color="000000" w:sz="4" w:space="0"/>
              <w:insideV w:val="single" w:color="000000" w:sz="4" w:space="0"/>
            </w:tcBorders>
            <w:tcMar/>
          </w:tcPr>
          <w:p w14:paraId="0FB78278" wp14:textId="77777777">
            <w:pPr>
              <w:pStyle w:val="Normal"/>
              <w:snapToGrid w:val="false"/>
              <w:spacing w:before="0" w:after="120"/>
              <w:jc w:val="both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</w:r>
          </w:p>
        </w:tc>
      </w:tr>
    </w:tbl>
    <w:p xmlns:wp14="http://schemas.microsoft.com/office/word/2010/wordml" w14:paraId="1FC39945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32532B42" wp14:textId="77777777">
      <w:pPr>
        <w:pStyle w:val="Normal"/>
        <w:jc w:val="both"/>
        <w:rPr/>
      </w:pPr>
      <w:r>
        <w:rPr>
          <w:rFonts w:ascii="Arial" w:hAnsi="Arial" w:eastAsia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Основание для подписания Договора с садоводом п. 4 ст. 26 закона "Об электроэнергетике"</w:t>
      </w:r>
    </w:p>
    <w:p xmlns:wp14="http://schemas.microsoft.com/office/word/2010/wordml" w14:paraId="0562CB0E" wp14:textId="77777777"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 xmlns:wp14="http://schemas.microsoft.com/office/word/2010/wordml" w14:paraId="34CE0A41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2EBF3C5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73D79D70" wp14:textId="77777777"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АКТ ОСМОТРА ВНУТРЕННЕЙ СЕТИ ПОТРЕБИТЕЛЯ</w:t>
      </w:r>
    </w:p>
    <w:p xmlns:wp14="http://schemas.microsoft.com/office/word/2010/wordml" w14:paraId="6D98A12B" wp14:textId="77777777"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 xmlns:wp14="http://schemas.microsoft.com/office/word/2010/wordml" w14:paraId="2861EC71" wp14:textId="77777777">
      <w:pPr>
        <w:pStyle w:val="Normal"/>
        <w:jc w:val="both"/>
        <w:rPr/>
      </w:pPr>
      <w:r>
        <w:rPr>
          <w:rFonts w:ascii="Arial" w:hAnsi="Arial" w:cs="Arial"/>
          <w:sz w:val="22"/>
          <w:szCs w:val="22"/>
        </w:rPr>
        <w:t xml:space="preserve">«_____» _____________ 201__ года произведен осмотр электросети  Потребителя.  Схема электроснабжения  соответствует техническим условиям. </w:t>
      </w:r>
    </w:p>
    <w:p xmlns:wp14="http://schemas.microsoft.com/office/word/2010/wordml" w14:paraId="3988A06D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Данные  установленного расчетного электросчетчика: № _____________</w:t>
      </w:r>
    </w:p>
    <w:p xmlns:wp14="http://schemas.microsoft.com/office/word/2010/wordml" w14:paraId="2946DB82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72D23DD2" wp14:textId="77777777">
      <w:pPr>
        <w:pStyle w:val="Normal"/>
        <w:jc w:val="both"/>
        <w:rPr/>
      </w:pPr>
      <w:r>
        <w:rPr>
          <w:rFonts w:ascii="Arial" w:hAnsi="Arial" w:cs="Arial"/>
          <w:sz w:val="22"/>
          <w:szCs w:val="22"/>
        </w:rPr>
        <w:t>Тип ______________________ Напряжение: 220В,    Ток 5-50А,   Год выпуска:    2 0 ______г</w:t>
      </w:r>
    </w:p>
    <w:p xmlns:wp14="http://schemas.microsoft.com/office/word/2010/wordml" w14:paraId="5997CC1D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71F0B1A4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Показания установленного «нового» электросчетчика:</w:t>
      </w:r>
    </w:p>
    <w:p xmlns:wp14="http://schemas.microsoft.com/office/word/2010/wordml" w14:paraId="110FFD37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6B699379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183F8341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Общие:__________________День:_______________________Ночь:____________________</w:t>
      </w:r>
    </w:p>
    <w:p xmlns:wp14="http://schemas.microsoft.com/office/word/2010/wordml" w14:paraId="3FE9F23F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01905D92" wp14:textId="77777777">
      <w:pPr>
        <w:pStyle w:val="Normal"/>
        <w:jc w:val="both"/>
        <w:rPr/>
      </w:pPr>
      <w:r>
        <w:rPr>
          <w:rFonts w:ascii="Arial" w:hAnsi="Arial" w:cs="Arial"/>
          <w:sz w:val="22"/>
          <w:szCs w:val="22"/>
        </w:rPr>
        <w:t>Показания  электросчетчика, стоящего  у Потребителя в день осмотра:</w:t>
      </w:r>
    </w:p>
    <w:p xmlns:wp14="http://schemas.microsoft.com/office/word/2010/wordml" w14:paraId="1F72F646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59CA39D7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Общие:__________________День:_______________________Ночь:____________________</w:t>
      </w:r>
    </w:p>
    <w:p xmlns:wp14="http://schemas.microsoft.com/office/word/2010/wordml" w14:paraId="08CE6F91" wp14:textId="77777777"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 xmlns:wp14="http://schemas.microsoft.com/office/word/2010/wordml" w14:paraId="1B862D65" wp14:textId="1525275E">
      <w:pPr>
        <w:pStyle w:val="Normal"/>
        <w:jc w:val="both"/>
        <w:rPr/>
      </w:pPr>
      <w:r w:rsidRPr="41E4DF26" w:rsidR="41E4DF26">
        <w:rPr>
          <w:rFonts w:ascii="Arial" w:hAnsi="Arial" w:cs="Arial"/>
          <w:sz w:val="22"/>
          <w:szCs w:val="22"/>
        </w:rPr>
        <w:t>Энергетик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СНТ «Гарболово»":  _</w:t>
      </w:r>
      <w:r w:rsidRPr="41E4DF26" w:rsidR="41E4DF26">
        <w:rPr>
          <w:rFonts w:ascii="Arial" w:hAnsi="Arial" w:cs="Arial"/>
          <w:b w:val="0"/>
          <w:bCs w:val="0"/>
          <w:sz w:val="22"/>
          <w:szCs w:val="22"/>
        </w:rPr>
        <w:t>________________________/___________________________</w:t>
      </w:r>
      <w:r w:rsidR="41E4DF26">
        <w:rPr/>
        <w:t xml:space="preserve"> /</w:t>
      </w:r>
    </w:p>
    <w:p xmlns:wp14="http://schemas.microsoft.com/office/word/2010/wordml" w14:paraId="6EF8EF94" wp14:textId="77777777">
      <w:pPr>
        <w:pStyle w:val="Normal"/>
        <w:jc w:val="both"/>
        <w:rPr/>
      </w:pPr>
      <w:r>
        <w:rPr>
          <w:rFonts w:eastAsia="Times New Roman"/>
        </w:rPr>
        <w:t xml:space="preserve">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расшифровка подписи </w:t>
      </w:r>
    </w:p>
    <w:p xmlns:wp14="http://schemas.microsoft.com/office/word/2010/wordml" w14:paraId="61CDCEAD" wp14:textId="77777777"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footerReference w:type="default" r:id="rId2"/>
      <w:type w:val="nextPage"/>
      <w:pgSz w:w="11906" w:h="16838" w:orient="portrait"/>
      <w:pgMar w:top="680" w:right="964" w:bottom="776" w:left="964" w:header="0" w:footer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Monotype Corsiva">
    <w:charset w:val="cc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52B81478" wp14:textId="77777777">
    <w:pPr>
      <w:pStyle w:val="Footer"/>
      <w:ind w:right="360" w:hanging="0"/>
      <w:rPr>
        <w:sz w:val="21"/>
        <w:szCs w:val="21"/>
      </w:rPr>
    </w:pPr>
    <w:r>
      <w:rPr>
        <w:sz w:val="21"/>
        <w:szCs w:val="21"/>
      </w:rPr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5" behindDoc="0" locked="0" layoutInCell="1" allowOverlap="1" wp14:anchorId="531AFB50" wp14:editId="7777777">
              <wp:simplePos x="0" y="0"/>
              <wp:positionH relativeFrom="page">
                <wp:posOffset>7338060</wp:posOffset>
              </wp:positionH>
              <wp:positionV relativeFrom="paragraph">
                <wp:posOffset>635</wp:posOffset>
              </wp:positionV>
              <wp:extent cx="55880" cy="14224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" cy="1422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0D7DFC9E" wp14:textId="77777777"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3B47050">
            <v:rect style="position:absolute;rotation:0;width:4.4pt;height:11.2pt;mso-wrap-distance-left:0pt;mso-wrap-distance-right:0pt;mso-wrap-distance-top:0pt;mso-wrap-distance-bottom:0pt;margin-top:0.05pt;mso-position-vertical-relative:text;margin-left:577.8pt;mso-position-horizontal-relative:page" fillcolor="#FFFFFF">
              <v:fill opacity="0f"/>
              <v:textbox inset="0.000694444444444444in,0.000694444444444444in,0.000694444444444444in,0.000694444444444444in">
                <w:txbxContent>
                  <w:p w14:paraId="52531FBE" wp14:textId="77777777">
                    <w:pPr>
                      <w:pStyle w:val="Footer"/>
                      <w:rPr/>
                    </w:pPr>
                    <w:r>
                      <w:rPr>
                        <w:rStyle w:val="PageNumber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instrText> PAGE </w:instrText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t>4</w:t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9"/>
  <w:compat>
    <w:doNotExpandShiftReturn/>
  </w:compat>
  <w:autoHyphenation w:val="false"/>
  <w14:docId w14:val="6C16CB95"/>
  <w15:docId w15:val="{2ca908d8-f87e-407b-a2e6-0799dba6b71f}"/>
  <w:rsids>
    <w:rsidRoot w:val="41E4DF26"/>
    <w:rsid w:val="41E4DF2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;Arial" w:cs="Times New Roman"/>
      <w:color w:val="auto"/>
      <w:kern w:val="2"/>
      <w:sz w:val="24"/>
      <w:szCs w:val="24"/>
      <w:lang w:val="ru-RU" w:eastAsia="zh-CN" w:bidi="ar-SA"/>
    </w:rPr>
  </w:style>
  <w:style w:type="paragraph" w:styleId="Heading1">
    <w:name w:val="heading 1"/>
    <w:basedOn w:val="Style15"/>
    <w:next w:val="TextBody"/>
    <w:qFormat/>
    <w:pPr>
      <w:numPr>
        <w:ilvl w:val="0"/>
        <w:numId w:val="1"/>
      </w:numPr>
      <w:outlineLvl w:val="0"/>
    </w:pPr>
    <w:rPr>
      <w:rFonts w:ascii="Times New Roman" w:hAnsi="Times New Roman" w:eastAsia="SimSun;宋体" w:cs="Mang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Style12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2">
    <w:name w:val="Основной шрифт абзаца2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1">
    <w:name w:val="Основной шрифт абзаца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tyle13">
    <w:name w:val="Символ нумерации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WW8Num5z0">
    <w:name w:val="WW8Num5z0"/>
    <w:qFormat/>
    <w:rPr>
      <w:rFonts w:ascii="Symbol" w:hAnsi="Symbol" w:cs="OpenSymbol;MS Mincho"/>
    </w:rPr>
  </w:style>
  <w:style w:type="character" w:styleId="PageNumber">
    <w:name w:val="Page Number"/>
    <w:basedOn w:val="1"/>
    <w:rPr/>
  </w:style>
  <w:style w:type="character" w:styleId="Style14">
    <w:name w:val="Текст выноски Знак"/>
    <w:qFormat/>
    <w:rPr>
      <w:rFonts w:ascii="Tahoma" w:hAnsi="Tahoma" w:eastAsia="Arial Unicode MS;Arial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5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cs="Mangal"/>
    </w:rPr>
  </w:style>
  <w:style w:type="paragraph" w:styleId="41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Mangal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Style18">
    <w:name w:val="Содержимое врезки"/>
    <w:basedOn w:val="TextBody"/>
    <w:qFormat/>
    <w:pPr/>
    <w:rPr/>
  </w:style>
  <w:style w:type="paragraph" w:styleId="TextBodyIndent">
    <w:name w:val="Body Text Indent"/>
    <w:basedOn w:val="Normal"/>
    <w:pPr>
      <w:tabs>
        <w:tab w:val="clear" w:pos="709"/>
        <w:tab w:val="left" w:leader="none" w:pos="5940"/>
      </w:tabs>
      <w:spacing w:line="360" w:lineRule="auto"/>
      <w:ind w:left="0" w:right="0" w:firstLine="540"/>
    </w:pPr>
    <w:rPr>
      <w:sz w:val="24"/>
      <w:szCs w:val="24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2014-04-08T13:20:00.0000000Z</dcterms:created>
  <dc:creator>Ирина Невзорова</dc:creator>
  <dc:description/>
  <keywords/>
  <dc:language>en-US</dc:language>
  <lastModifiedBy>evachiruhina2013</lastModifiedBy>
  <lastPrinted>2015-10-28T09:38:00.0000000Z</lastPrinted>
  <dcterms:modified xsi:type="dcterms:W3CDTF">2019-04-16T11:28:29.8765018Z</dcterms:modified>
  <revision>43</revision>
  <dc:subject/>
  <dc:title/>
</coreProperties>
</file>