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14:paraId="0586A024" wp14:textId="77777777">
      <w:pPr>
        <w:pStyle w:val="TextBody"/>
        <w:spacing w:before="0" w:after="0"/>
        <w:jc w:val="right"/>
        <w:rPr>
          <w:rFonts w:ascii="Arial" w:hAnsi="Arial" w:cs="Arial"/>
          <w:b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УТВЕРЖДЕНО</w:t>
      </w:r>
    </w:p>
    <w:p xmlns:wp14="http://schemas.microsoft.com/office/word/2010/wordml" w14:paraId="42820113" wp14:textId="77777777">
      <w:pPr>
        <w:pStyle w:val="TextBody"/>
        <w:spacing w:before="0" w:after="0"/>
        <w:jc w:val="right"/>
        <w:rPr>
          <w:rFonts w:ascii="Arial" w:hAnsi="Arial" w:cs="Arial"/>
          <w:b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Решением собрания</w:t>
      </w:r>
    </w:p>
    <w:p w:rsidR="2AB4E7A8" w:rsidP="2AB4E7A8" w:rsidRDefault="2AB4E7A8" w14:paraId="09F61A18" w14:textId="128676E7">
      <w:pPr>
        <w:pStyle w:val="TextBody"/>
        <w:spacing w:before="0" w:after="0"/>
        <w:jc w:val="right"/>
        <w:rPr>
          <w:rFonts w:ascii="Arial" w:hAnsi="Arial" w:cs="Arial"/>
          <w:b w:val="1"/>
          <w:bCs w:val="1"/>
          <w:sz w:val="18"/>
          <w:szCs w:val="18"/>
        </w:rPr>
      </w:pPr>
      <w:r w:rsidRPr="2AB4E7A8" w:rsidR="2AB4E7A8">
        <w:rPr>
          <w:rFonts w:ascii="Arial" w:hAnsi="Arial" w:cs="Arial"/>
          <w:b w:val="1"/>
          <w:bCs w:val="1"/>
          <w:sz w:val="18"/>
          <w:szCs w:val="18"/>
        </w:rPr>
        <w:t xml:space="preserve"> </w:t>
      </w:r>
      <w:r w:rsidRPr="2AB4E7A8" w:rsidR="2AB4E7A8">
        <w:rPr>
          <w:rFonts w:ascii="Arial" w:hAnsi="Arial" w:cs="Arial"/>
          <w:b w:val="1"/>
          <w:bCs w:val="1"/>
          <w:sz w:val="18"/>
          <w:szCs w:val="18"/>
        </w:rPr>
        <w:t xml:space="preserve"> СНТ </w:t>
      </w:r>
      <w:r w:rsidRPr="2AB4E7A8" w:rsidR="2AB4E7A8">
        <w:rPr>
          <w:rFonts w:ascii="Arial" w:hAnsi="Arial" w:cs="Arial"/>
          <w:b w:val="1"/>
          <w:bCs w:val="1"/>
          <w:sz w:val="18"/>
          <w:szCs w:val="18"/>
          <w:u w:val="single"/>
        </w:rPr>
        <w:t>«</w:t>
      </w:r>
      <w:r w:rsidRPr="2AB4E7A8" w:rsidR="2AB4E7A8">
        <w:rPr>
          <w:rFonts w:ascii="Arial" w:hAnsi="Arial" w:cs="Arial"/>
          <w:b w:val="1"/>
          <w:bCs w:val="1"/>
          <w:sz w:val="18"/>
          <w:szCs w:val="18"/>
          <w:u w:val="single"/>
        </w:rPr>
        <w:t>Гарболово</w:t>
      </w:r>
    </w:p>
    <w:p w:rsidR="2AB4E7A8" w:rsidP="2AB4E7A8" w:rsidRDefault="2AB4E7A8" w14:paraId="107E3147" w14:textId="6A0CBB10">
      <w:pPr>
        <w:pStyle w:val="TextBody"/>
        <w:spacing w:before="0" w:after="0"/>
        <w:jc w:val="right"/>
        <w:rPr>
          <w:rFonts w:ascii="Arial" w:hAnsi="Arial" w:cs="Arial"/>
          <w:b w:val="1"/>
          <w:bCs w:val="1"/>
          <w:sz w:val="18"/>
          <w:szCs w:val="18"/>
        </w:rPr>
      </w:pPr>
      <w:r w:rsidRPr="2AB4E7A8" w:rsidR="2AB4E7A8">
        <w:rPr>
          <w:rFonts w:ascii="Arial" w:hAnsi="Arial" w:cs="Arial"/>
          <w:b w:val="1"/>
          <w:bCs w:val="1"/>
          <w:sz w:val="18"/>
          <w:szCs w:val="18"/>
        </w:rPr>
        <w:t>Протокол</w:t>
      </w:r>
      <w:r w:rsidRPr="2AB4E7A8" w:rsidR="2AB4E7A8">
        <w:rPr>
          <w:rFonts w:ascii="Arial" w:hAnsi="Arial" w:cs="Arial"/>
          <w:b w:val="1"/>
          <w:bCs w:val="1"/>
          <w:sz w:val="18"/>
          <w:szCs w:val="18"/>
        </w:rPr>
        <w:t>-___________________</w:t>
      </w:r>
    </w:p>
    <w:p xmlns:wp14="http://schemas.microsoft.com/office/word/2010/wordml" w14:paraId="7EE12AD8" wp14:textId="77777777">
      <w:pPr>
        <w:pStyle w:val="TextBody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ПОЛОЖЕНИЕ</w:t>
      </w:r>
    </w:p>
    <w:p xmlns:wp14="http://schemas.microsoft.com/office/word/2010/wordml" w14:paraId="73AC53CE" wp14:textId="692B4BE7">
      <w:pPr>
        <w:pStyle w:val="TextBody"/>
        <w:spacing w:before="0" w:after="0"/>
        <w:jc w:val="center"/>
        <w:rPr/>
      </w:pPr>
      <w:proofErr w:type="gramStart"/>
      <w:r w:rsidRPr="2AB4E7A8" w:rsidR="2AB4E7A8">
        <w:rPr>
          <w:rFonts w:ascii="Arial" w:hAnsi="Arial" w:cs="Arial"/>
          <w:b w:val="1"/>
          <w:bCs w:val="1"/>
          <w:sz w:val="22"/>
          <w:szCs w:val="22"/>
        </w:rPr>
        <w:t>об  энергоснабжении</w:t>
      </w:r>
      <w:proofErr w:type="gramEnd"/>
      <w:r w:rsidRPr="2AB4E7A8" w:rsidR="2AB4E7A8">
        <w:rPr>
          <w:rFonts w:ascii="Arial" w:hAnsi="Arial" w:cs="Arial"/>
          <w:b w:val="1"/>
          <w:bCs w:val="1"/>
          <w:sz w:val="22"/>
          <w:szCs w:val="22"/>
        </w:rPr>
        <w:t xml:space="preserve">  садовых  участков    СНТ    « </w:t>
      </w:r>
      <w:r w:rsidRPr="2AB4E7A8" w:rsidR="2AB4E7A8">
        <w:rPr>
          <w:rFonts w:ascii="Arial" w:hAnsi="Arial" w:cs="Arial"/>
          <w:b w:val="1"/>
          <w:bCs w:val="1"/>
          <w:sz w:val="18"/>
          <w:szCs w:val="18"/>
          <w:u w:val="single"/>
        </w:rPr>
        <w:t>Гарболово</w:t>
      </w:r>
      <w:r w:rsidRPr="2AB4E7A8" w:rsidR="2AB4E7A8">
        <w:rPr>
          <w:rFonts w:ascii="Arial" w:hAnsi="Arial" w:cs="Arial"/>
          <w:b w:val="1"/>
          <w:bCs w:val="1"/>
          <w:sz w:val="22"/>
          <w:szCs w:val="22"/>
        </w:rPr>
        <w:t>»</w:t>
      </w:r>
    </w:p>
    <w:p xmlns:wp14="http://schemas.microsoft.com/office/word/2010/wordml" w14:paraId="672A6659" wp14:textId="77777777">
      <w:pPr>
        <w:pStyle w:val="TextBody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xmlns:wp14="http://schemas.microsoft.com/office/word/2010/wordml" w14:paraId="582440E5" wp14:textId="739495E9">
      <w:pPr>
        <w:pStyle w:val="TextBody"/>
        <w:spacing w:before="0" w:after="0"/>
        <w:jc w:val="both"/>
        <w:rPr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Настоящее Положение разработано на основании  ФЗ № </w:t>
      </w:r>
      <w:r w:rsidRPr="2AB4E7A8">
        <w:rPr>
          <w:rFonts w:ascii="Arial" w:hAnsi="Arial" w:cs="Arial"/>
          <w:i w:val="1"/>
          <w:iCs w:val="1"/>
          <w:sz w:val="22"/>
          <w:szCs w:val="22"/>
        </w:rPr>
        <w:t xml:space="preserve">66 </w:t>
      </w:r>
      <w:r>
        <w:rPr>
          <w:rFonts w:ascii="Arial" w:hAnsi="Arial" w:cs="Arial"/>
          <w:sz w:val="22"/>
          <w:szCs w:val="22"/>
        </w:rPr>
        <w:t xml:space="preserve">«О садоводческих, огороднических и дачных некоммерческих объединениях граждан», пункта 2 статьи 6,   статей 210, 539,  547 Гражданского кодекса Российской Федерации, Постановления Правительства Российской Федерации  от 4 мая 2012 г. N 442, положений, норм и требований по энергоснабжению объектов энергопотребления, </w:t>
      </w:r>
      <w:r>
        <w:rPr>
          <w:rFonts w:ascii="Arial" w:hAnsi="Arial" w:eastAsia="Times New Roman" w:cs="Arial"/>
          <w:sz w:val="22"/>
          <w:szCs w:val="22"/>
        </w:rPr>
        <w:t xml:space="preserve">в соответствии с требованиями договора с ОАО «Петербургская сбытовая компания» - (далее-ПСК), </w:t>
      </w:r>
      <w:r>
        <w:rPr>
          <w:rFonts w:ascii="Arial" w:hAnsi="Arial" w:cs="Arial"/>
          <w:sz w:val="22"/>
          <w:szCs w:val="22"/>
        </w:rPr>
        <w:t xml:space="preserve"> Устава СНТ «</w:t>
      </w:r>
      <w:proofErr w:type="spellStart"/>
      <w:r>
        <w:rPr>
          <w:rFonts w:ascii="Arial" w:hAnsi="Arial" w:cs="Arial"/>
          <w:sz w:val="22"/>
          <w:szCs w:val="22"/>
        </w:rPr>
        <w:t xml:space="preserve">Гарболово</w:t>
      </w:r>
      <w:proofErr w:type="spellEnd"/>
      <w:r>
        <w:rPr>
          <w:rFonts w:ascii="Arial" w:hAnsi="Arial" w:cs="Arial"/>
          <w:sz w:val="22"/>
          <w:szCs w:val="22"/>
        </w:rPr>
        <w:t xml:space="preserve">» и решений Собрания. </w:t>
      </w:r>
    </w:p>
    <w:p xmlns:wp14="http://schemas.microsoft.com/office/word/2010/wordml" w14:paraId="19C1F5C9" wp14:textId="77777777">
      <w:pPr>
        <w:pStyle w:val="TextBody"/>
        <w:spacing w:before="0" w:after="0"/>
        <w:jc w:val="both"/>
        <w:rPr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В соответствии с положениями статьи 539 ГК РФ,  по договору энергоснабжения  энергоснабжающая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 </w:t>
      </w:r>
    </w:p>
    <w:p xmlns:wp14="http://schemas.microsoft.com/office/word/2010/wordml" w14:paraId="0A37501D" wp14:textId="77777777">
      <w:pPr>
        <w:pStyle w:val="TextBody"/>
        <w:spacing w:before="0" w:after="0"/>
        <w:ind w:right="-568" w:hang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 xmlns:wp14="http://schemas.microsoft.com/office/word/2010/wordml" w14:paraId="2940B7B2" wp14:textId="77777777">
      <w:pPr>
        <w:pStyle w:val="TextBody"/>
        <w:spacing w:before="0" w:after="0"/>
        <w:ind w:right="-568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ОБЩИЕ ПОЛОЖЕНИЯ</w:t>
      </w:r>
    </w:p>
    <w:p xmlns:wp14="http://schemas.microsoft.com/office/word/2010/wordml" w14:paraId="620B2DDF" wp14:textId="77777777">
      <w:pPr>
        <w:pStyle w:val="TextBody"/>
        <w:spacing w:before="0" w:after="0"/>
        <w:ind w:right="-87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1.1 Товарищество обязуется осуществлять прием электрической энергии и мощности от энергоснабжающей организации ОАО «Петербургская сбытовая компания  (далее ПСК)» и передавать ее посредством внутренних сетей Потребителю, а также оказывать инее услуги, неразрывно связанные с процессом снабжения электрической энергией как лично Потребителя, так и Товарищества в целом. Потребитель обязуется оплачивать полученную им электрическую энергию и мощность и оказанные услуги, а также соблюдать режим потребления энергии и мощности, обеспечивать безопасность эксплуатации находящихся в его собственности участков  электрических сетей и исправность используемых им приборов и оборудования, связанных с потреблением электрической энергии.</w:t>
      </w:r>
    </w:p>
    <w:p xmlns:wp14="http://schemas.microsoft.com/office/word/2010/wordml" w14:paraId="2F5A17A2" wp14:textId="77777777">
      <w:pPr>
        <w:pStyle w:val="TextBody"/>
        <w:spacing w:before="0" w:after="0"/>
        <w:ind w:right="-87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1.2  Электроснабжение Потребителя осуществляется на основании настоящего Положения  и   Договора, заключенного между ним и  Товариществом.       При отказе заключить  Договор с Товариществом, а равно устранить зафиксированные нарушения первичного осмотра, электроснабжение Потребителя не осуществляется.</w:t>
      </w:r>
    </w:p>
    <w:p xmlns:wp14="http://schemas.microsoft.com/office/word/2010/wordml" w:rsidP="2AB4E7A8" w14:paraId="6BC253C3" wp14:textId="18F63548">
      <w:pPr>
        <w:pStyle w:val="Normal"/>
        <w:jc w:val="both"/>
        <w:rPr>
          <w:rFonts w:ascii="Arial" w:hAnsi="Arial" w:cs="Arial"/>
          <w:sz w:val="22"/>
          <w:szCs w:val="22"/>
        </w:rPr>
      </w:pPr>
      <w:r w:rsidRPr="2AB4E7A8" w:rsidR="2AB4E7A8">
        <w:rPr>
          <w:rFonts w:ascii="Arial" w:hAnsi="Arial" w:eastAsia="Arial" w:cs="Arial"/>
          <w:sz w:val="22"/>
          <w:szCs w:val="22"/>
        </w:rPr>
        <w:t xml:space="preserve">   </w:t>
      </w:r>
      <w:proofErr w:type="gramStart"/>
      <w:r w:rsidRPr="2AB4E7A8" w:rsidR="2AB4E7A8">
        <w:rPr>
          <w:rFonts w:ascii="Arial" w:hAnsi="Arial" w:cs="Arial"/>
          <w:sz w:val="22"/>
          <w:szCs w:val="22"/>
        </w:rPr>
        <w:t>1.3  Потребителю</w:t>
      </w:r>
      <w:proofErr w:type="gramEnd"/>
      <w:r w:rsidRPr="2AB4E7A8" w:rsidR="2AB4E7A8">
        <w:rPr>
          <w:rFonts w:ascii="Arial" w:hAnsi="Arial" w:cs="Arial"/>
          <w:sz w:val="22"/>
          <w:szCs w:val="22"/>
        </w:rPr>
        <w:t xml:space="preserve"> электроэнергия поставляется круглосуточно, только для бытового потребления. Мощность, потребляемая Потребителем, регулируется установкой входных автоматических выключателей в счетчике электрической энергии Потребителя. В соответствии с </w:t>
      </w:r>
      <w:proofErr w:type="gramStart"/>
      <w:r w:rsidRPr="2AB4E7A8" w:rsidR="2AB4E7A8">
        <w:rPr>
          <w:rFonts w:ascii="Arial" w:hAnsi="Arial" w:cs="Arial"/>
          <w:sz w:val="22"/>
          <w:szCs w:val="22"/>
        </w:rPr>
        <w:t>проектом  электросети</w:t>
      </w:r>
      <w:proofErr w:type="gramEnd"/>
      <w:r w:rsidRPr="2AB4E7A8" w:rsidR="2AB4E7A8">
        <w:rPr>
          <w:rFonts w:ascii="Arial" w:hAnsi="Arial" w:cs="Arial"/>
          <w:sz w:val="22"/>
          <w:szCs w:val="22"/>
        </w:rPr>
        <w:t xml:space="preserve"> Товарищества  разрешенная для потребления Потребителем мощность </w:t>
      </w:r>
      <w:r w:rsidRPr="2AB4E7A8" w:rsidR="2AB4E7A8">
        <w:rPr>
          <w:rFonts w:ascii="Arial" w:hAnsi="Arial" w:eastAsia="Times New Roman" w:cs="Arial"/>
          <w:sz w:val="22"/>
          <w:szCs w:val="22"/>
        </w:rPr>
        <w:t>4</w:t>
      </w:r>
      <w:r w:rsidRPr="2AB4E7A8" w:rsidR="2AB4E7A8">
        <w:rPr>
          <w:rFonts w:ascii="Arial" w:hAnsi="Arial" w:eastAsia="Times New Roman" w:cs="Arial"/>
          <w:sz w:val="22"/>
          <w:szCs w:val="22"/>
        </w:rPr>
        <w:t xml:space="preserve"> (</w:t>
      </w:r>
      <w:r w:rsidRPr="2AB4E7A8" w:rsidR="2AB4E7A8">
        <w:rPr>
          <w:rFonts w:ascii="Arial" w:hAnsi="Arial" w:eastAsia="Times New Roman" w:cs="Arial"/>
          <w:sz w:val="22"/>
          <w:szCs w:val="22"/>
        </w:rPr>
        <w:t>четыре</w:t>
      </w:r>
      <w:r w:rsidRPr="2AB4E7A8" w:rsidR="2AB4E7A8">
        <w:rPr>
          <w:rFonts w:ascii="Arial" w:hAnsi="Arial" w:eastAsia="Times New Roman" w:cs="Arial"/>
          <w:sz w:val="22"/>
          <w:szCs w:val="22"/>
        </w:rPr>
        <w:t xml:space="preserve">) кВт на один однофазный ввод. В случае наличия ранее подключенной трехфазной системы энергоснабжения построек на садовом </w:t>
      </w:r>
      <w:proofErr w:type="gramStart"/>
      <w:r w:rsidRPr="2AB4E7A8" w:rsidR="2AB4E7A8">
        <w:rPr>
          <w:rFonts w:ascii="Arial" w:hAnsi="Arial" w:eastAsia="Times New Roman" w:cs="Arial"/>
          <w:sz w:val="22"/>
          <w:szCs w:val="22"/>
        </w:rPr>
        <w:t>участке,  её</w:t>
      </w:r>
      <w:proofErr w:type="gramEnd"/>
      <w:r w:rsidRPr="2AB4E7A8" w:rsidR="2AB4E7A8">
        <w:rPr>
          <w:rFonts w:ascii="Arial" w:hAnsi="Arial" w:eastAsia="Times New Roman" w:cs="Arial"/>
          <w:sz w:val="22"/>
          <w:szCs w:val="22"/>
        </w:rPr>
        <w:t xml:space="preserve"> сохранение возможно по решению Правления на основании личного письменного заявления владельца участка. В этом случае </w:t>
      </w:r>
      <w:r w:rsidRPr="2AB4E7A8" w:rsidR="2AB4E7A8">
        <w:rPr>
          <w:rFonts w:ascii="Arial" w:hAnsi="Arial" w:cs="Arial"/>
          <w:sz w:val="22"/>
          <w:szCs w:val="22"/>
        </w:rPr>
        <w:t xml:space="preserve">разрешенная для потребления мощность </w:t>
      </w:r>
      <w:proofErr w:type="gramStart"/>
      <w:r w:rsidRPr="2AB4E7A8" w:rsidR="2AB4E7A8">
        <w:rPr>
          <w:rFonts w:ascii="Arial" w:hAnsi="Arial" w:cs="Arial"/>
          <w:sz w:val="22"/>
          <w:szCs w:val="22"/>
        </w:rPr>
        <w:t xml:space="preserve">составляет </w:t>
      </w:r>
      <w:r w:rsidRPr="2AB4E7A8" w:rsidR="2AB4E7A8">
        <w:rPr>
          <w:rFonts w:ascii="Arial" w:hAnsi="Arial" w:eastAsia="Times New Roman" w:cs="Arial"/>
          <w:sz w:val="22"/>
          <w:szCs w:val="22"/>
        </w:rPr>
        <w:t xml:space="preserve"> 10.5</w:t>
      </w:r>
      <w:proofErr w:type="gramEnd"/>
      <w:r w:rsidRPr="2AB4E7A8" w:rsidR="2AB4E7A8">
        <w:rPr>
          <w:rFonts w:ascii="Arial" w:hAnsi="Arial" w:eastAsia="Times New Roman" w:cs="Arial"/>
          <w:sz w:val="22"/>
          <w:szCs w:val="22"/>
        </w:rPr>
        <w:t xml:space="preserve"> (десять и пять десятых) кВт на трехфазный ввод </w:t>
      </w:r>
      <w:r w:rsidRPr="2AB4E7A8" w:rsidR="2AB4E7A8">
        <w:rPr>
          <w:rFonts w:ascii="Arial" w:hAnsi="Arial" w:cs="Arial"/>
          <w:sz w:val="22"/>
          <w:szCs w:val="22"/>
        </w:rPr>
        <w:t xml:space="preserve">для построек одного садового участка. </w:t>
      </w:r>
    </w:p>
    <w:p xmlns:wp14="http://schemas.microsoft.com/office/word/2010/wordml" w14:paraId="1E9FC9BE" wp14:textId="77777777">
      <w:pPr>
        <w:pStyle w:val="TextBody"/>
        <w:spacing w:before="0" w:after="0"/>
        <w:ind w:right="-87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1.4  Информация о разрешенной мощности Потребителю, паспортных данных электросчетчика  фиксируется в Договоре и в дальнейшем один экземпляр хранится в Правлении Товарищества,  второй экземпляр у Потребителя.</w:t>
      </w:r>
    </w:p>
    <w:p xmlns:wp14="http://schemas.microsoft.com/office/word/2010/wordml" w14:paraId="07B98192" wp14:textId="77777777">
      <w:pPr>
        <w:pStyle w:val="TextBody"/>
        <w:spacing w:before="0" w:after="0"/>
        <w:ind w:right="-87" w:hang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1.5 Ответственность за обеспечение технической эксплуатации электроустановок и электросети Товарищества возлагается на Правление Товарищества</w:t>
      </w:r>
    </w:p>
    <w:p xmlns:wp14="http://schemas.microsoft.com/office/word/2010/wordml" w14:paraId="57C76164" wp14:textId="77777777">
      <w:pPr>
        <w:pStyle w:val="TextBody"/>
        <w:spacing w:before="0" w:after="0"/>
        <w:ind w:right="-87" w:hang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1.6  Надежность электроснабжения Потребителя обеспечивается в соответствии с требованиями Правил устройства электроустановок (ПУЭ) 3-й категории.</w:t>
      </w:r>
    </w:p>
    <w:p xmlns:wp14="http://schemas.microsoft.com/office/word/2010/wordml" w14:paraId="204E58D4" wp14:textId="77777777">
      <w:pPr>
        <w:pStyle w:val="TextBody"/>
        <w:spacing w:before="0" w:after="0"/>
        <w:ind w:right="-87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1.7 Границей  разграничения эксплуатационной ответственности  между Товариществом и Потребителем являются соединительные зажимы (скрутка проводов) ответвлений от опоры ЛЭП-0,4 кВ в сторону Потребителя (далее зажимы ответвлений). Соединительные зажимы (скрутка проводов) обслуживается электриком Товарищества. Обслуживание участка электросети от зажимов ответвлений на опоре ЛЭП-0,4 кВ до ввода в садовый дом, внутренняя электропроводка в доме и разводка по территории садового участка,  других электроприборов является собственностью Потребителя и осуществляются за счет Потребителя (зона ответственности Потребителя).</w:t>
      </w:r>
    </w:p>
    <w:p xmlns:wp14="http://schemas.microsoft.com/office/word/2010/wordml" w14:paraId="2FE78FFE" wp14:textId="77777777">
      <w:pPr>
        <w:pStyle w:val="TextBody"/>
        <w:spacing w:before="0" w:after="0"/>
        <w:ind w:right="-87" w:hang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Подключение садового участка от столба до пожарного автомата  осуществляется проводом  СИП-2  сечения 16мм. </w:t>
      </w:r>
    </w:p>
    <w:p xmlns:wp14="http://schemas.microsoft.com/office/word/2010/wordml" w14:paraId="65858B23" wp14:textId="77777777">
      <w:pPr>
        <w:pStyle w:val="TextBody"/>
        <w:spacing w:before="0" w:after="0"/>
        <w:ind w:right="-87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1.8. В случае прекращения электроснабжения Потребителя из-за возникших в зоне его ответственности технологических неисправностей сети и оборудования, а также из-за нарушения Потребителем правил потребления электроэнергии  Правление Товарищества, за убытки Потребителя, ответственности не несет.</w:t>
      </w:r>
    </w:p>
    <w:p xmlns:wp14="http://schemas.microsoft.com/office/word/2010/wordml" w14:paraId="28C815F4" wp14:textId="77777777">
      <w:pPr>
        <w:pStyle w:val="TextBody"/>
        <w:spacing w:before="0" w:after="0"/>
        <w:ind w:right="-87" w:hanging="0"/>
        <w:jc w:val="both"/>
        <w:rPr/>
      </w:pPr>
      <w:r>
        <w:rPr>
          <w:rFonts w:ascii="Arial" w:hAnsi="Arial" w:cs="Arial"/>
          <w:sz w:val="22"/>
          <w:szCs w:val="22"/>
        </w:rPr>
        <w:t>1.9.  В случае прекращения подачи электроэнергии Потребителю в связи с неплановым технологическим обслуживанием оборудования и сетей,  Потребитель извещается соответствующими объявлениями на информационном щите. При отсутствии информации от энергоснабжающей организации о проводимых отключениях энергоснабжения Товарищества, Правление не несет ответственности за своевременность  извещения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Потребителя об отключениях.</w:t>
      </w:r>
    </w:p>
    <w:p xmlns:wp14="http://schemas.microsoft.com/office/word/2010/wordml" w14:paraId="3D668E05" wp14:textId="77777777">
      <w:pPr>
        <w:pStyle w:val="TextBody"/>
        <w:spacing w:before="0" w:after="0"/>
        <w:ind w:right="-87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1.10. При перерыве в подаче электроэнергии более одних суток по непредвиденным обстоятельствам, Правление несет ответственность за полноту принятых мер по возобновлению энергоснабжения и расследованию причин данного происшествия.</w:t>
      </w:r>
    </w:p>
    <w:p xmlns:wp14="http://schemas.microsoft.com/office/word/2010/wordml" w14:paraId="426D8B31" wp14:textId="77777777">
      <w:pPr>
        <w:pStyle w:val="TextBody"/>
        <w:spacing w:before="0" w:after="0"/>
        <w:ind w:right="-87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1.11.  Правление не несет ответственности в том случае, если надлежащее исполнение обязательств по Договору</w:t>
      </w:r>
      <w:r>
        <w:rPr>
          <w:rFonts w:ascii="Arial" w:hAnsi="Arial" w:eastAsia="Times New Roman" w:cs="Arial"/>
          <w:sz w:val="22"/>
          <w:szCs w:val="22"/>
          <w:lang w:eastAsia="ar-SA" w:bidi="ar-SA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с ОАО  «ПСК» оказалось невозможным вследствие обстоятельств, которые могут быть определены, как непреодолимая сила. </w:t>
      </w:r>
    </w:p>
    <w:p xmlns:wp14="http://schemas.microsoft.com/office/word/2010/wordml" w14:paraId="56AD3C8B" wp14:textId="77777777">
      <w:pPr>
        <w:pStyle w:val="TextBody"/>
        <w:ind w:right="-87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1.12.   Согласно пункту  151 Правил функционирования розничных рынков электрической энергии в переходный период  реформирования электроэнергетики,  утвержденных постановлением Правительства Российской Федерации от 31 августа 2006 г. № 530 (далее - Правила), </w:t>
      </w:r>
      <w:r>
        <w:rPr>
          <w:rFonts w:ascii="Arial" w:hAnsi="Arial" w:cs="Arial"/>
          <w:b/>
          <w:sz w:val="22"/>
          <w:szCs w:val="22"/>
        </w:rPr>
        <w:t>при выявлении фактов потребления электрической энергии, осуществляемого</w:t>
      </w:r>
      <w:r>
        <w:rPr>
          <w:rFonts w:ascii="Arial" w:hAnsi="Arial" w:cs="Arial"/>
          <w:sz w:val="22"/>
          <w:szCs w:val="22"/>
        </w:rPr>
        <w:t xml:space="preserve"> юридическими или физическими лицами </w:t>
      </w:r>
      <w:r>
        <w:rPr>
          <w:rFonts w:ascii="Arial" w:hAnsi="Arial" w:cs="Arial"/>
          <w:b/>
          <w:sz w:val="22"/>
          <w:szCs w:val="22"/>
        </w:rPr>
        <w:t>в отсутствие заключенного в установленном порядке договора энергоснабжения</w:t>
      </w:r>
      <w:r>
        <w:rPr>
          <w:rFonts w:ascii="Arial" w:hAnsi="Arial" w:cs="Arial"/>
          <w:sz w:val="22"/>
          <w:szCs w:val="22"/>
        </w:rPr>
        <w:t xml:space="preserve"> (договора купли-продажи,   (поставки) электрической энергии) и (или) с использованием энергопринимающих устройств, присоединенных к электрической сети сетевой организации с нарушением установленного порядка технологического присоединения энергопринимающих устройств юридических и физических лиц  к электрическим сетям, сетевая организация вводит в установленном порядке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полное ограничение режима потребления</w:t>
      </w:r>
      <w:r>
        <w:rPr>
          <w:rFonts w:ascii="Arial" w:hAnsi="Arial" w:cs="Arial"/>
          <w:b/>
          <w:sz w:val="22"/>
          <w:szCs w:val="22"/>
        </w:rPr>
        <w:t xml:space="preserve"> электрической энергии</w:t>
      </w:r>
      <w:r>
        <w:rPr>
          <w:rFonts w:ascii="Arial" w:hAnsi="Arial" w:cs="Arial"/>
          <w:sz w:val="22"/>
          <w:szCs w:val="22"/>
        </w:rPr>
        <w:t xml:space="preserve"> в отношении лиц</w:t>
      </w:r>
      <w:r>
        <w:rPr>
          <w:rFonts w:ascii="Arial" w:hAnsi="Arial" w:cs="Arial"/>
          <w:b/>
          <w:sz w:val="22"/>
          <w:szCs w:val="22"/>
        </w:rPr>
        <w:t>, осуществляющих бездоговорное потребление электрической энергии. </w:t>
      </w:r>
    </w:p>
    <w:p xmlns:wp14="http://schemas.microsoft.com/office/word/2010/wordml" w14:paraId="065A1B0F" wp14:textId="77777777">
      <w:pPr>
        <w:pStyle w:val="TextBody"/>
        <w:spacing w:before="0" w:after="0"/>
        <w:jc w:val="center"/>
        <w:rPr/>
      </w:pPr>
      <w:r>
        <w:rPr>
          <w:rFonts w:ascii="Arial" w:hAnsi="Arial" w:cs="Arial"/>
          <w:b/>
          <w:bCs/>
          <w:sz w:val="22"/>
          <w:szCs w:val="22"/>
        </w:rPr>
        <w:t>2.  ОБЯЗАННОСТИ И ПРАВА ПРАВЛЕНИЯ СНТ</w:t>
      </w:r>
    </w:p>
    <w:p xmlns:wp14="http://schemas.microsoft.com/office/word/2010/wordml" w14:paraId="464E827D" wp14:textId="77777777">
      <w:pPr>
        <w:pStyle w:val="TextBody"/>
        <w:spacing w:before="0" w:after="0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2.1.  Обязанности Правления СНТ:</w:t>
      </w:r>
    </w:p>
    <w:p xmlns:wp14="http://schemas.microsoft.com/office/word/2010/wordml" w14:paraId="21605F87" wp14:textId="77777777">
      <w:pPr>
        <w:pStyle w:val="TextBody"/>
        <w:spacing w:before="0" w:after="0"/>
        <w:jc w:val="both"/>
        <w:rPr/>
      </w:pPr>
      <w:r>
        <w:rPr>
          <w:rFonts w:ascii="Arial" w:hAnsi="Arial" w:eastAsia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Правление обязано:</w:t>
      </w:r>
    </w:p>
    <w:p xmlns:wp14="http://schemas.microsoft.com/office/word/2010/wordml" w14:paraId="6578DCA9" wp14:textId="77777777">
      <w:pPr>
        <w:pStyle w:val="TextBody"/>
        <w:spacing w:before="0" w:after="0"/>
        <w:ind w:right="55" w:hanging="0"/>
        <w:jc w:val="both"/>
        <w:rPr/>
      </w:pPr>
      <w:r>
        <w:rPr>
          <w:rFonts w:ascii="Arial" w:hAnsi="Arial" w:cs="Arial"/>
          <w:bCs/>
          <w:sz w:val="22"/>
          <w:szCs w:val="22"/>
        </w:rPr>
        <w:t>2.1.1.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Обеспечивать техническую эксплуатацию электроустановок Товарищества в соответствии с Правилами технической эксплуатации электроустановок потребителей (ПТЭ ЭП) и Межотраслевыми Правилами охраны труда</w:t>
      </w:r>
      <w:r>
        <w:rPr>
          <w:rFonts w:ascii="Arial" w:hAnsi="Arial" w:eastAsia="Calibri" w:cs="Arial"/>
          <w:kern w:val="0"/>
          <w:sz w:val="22"/>
          <w:szCs w:val="22"/>
          <w:lang w:eastAsia="en-US" w:bidi="ar-SA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при эксплуатации электроустановок (ПОТ от 24.07.2013 г. №328). </w:t>
      </w:r>
    </w:p>
    <w:p xmlns:wp14="http://schemas.microsoft.com/office/word/2010/wordml" w14:paraId="4E71590D" wp14:textId="77777777">
      <w:pPr>
        <w:pStyle w:val="TextBody"/>
        <w:spacing w:before="0" w:after="0"/>
        <w:ind w:right="55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2.1.2.  Осуществлять контроль на соответствие техническим требованиям электрической сети, требованиям технической и пожарной безопасности, а также разрешенной мощности потребления.</w:t>
      </w:r>
    </w:p>
    <w:p xmlns:wp14="http://schemas.microsoft.com/office/word/2010/wordml" w14:paraId="43F48545" wp14:textId="77777777">
      <w:pPr>
        <w:pStyle w:val="TextBody"/>
        <w:spacing w:before="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2.2.  Права  Правления СНТ</w:t>
      </w:r>
    </w:p>
    <w:p xmlns:wp14="http://schemas.microsoft.com/office/word/2010/wordml" w14:paraId="7A5DE0C6" wp14:textId="77777777">
      <w:pPr>
        <w:pStyle w:val="TextBody"/>
        <w:spacing w:before="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Правление Товарищества вправе:</w:t>
      </w:r>
    </w:p>
    <w:p xmlns:wp14="http://schemas.microsoft.com/office/word/2010/wordml" w14:paraId="0C1AD84B" wp14:textId="77777777">
      <w:pPr>
        <w:pStyle w:val="TextBody"/>
        <w:spacing w:before="0" w:after="0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2.2.1. Требовать от Потребителя своевременной оплаты потреблённой электроэнергии; </w:t>
      </w:r>
    </w:p>
    <w:p xmlns:wp14="http://schemas.microsoft.com/office/word/2010/wordml" w14:paraId="16BCBD5F" wp14:textId="1E58463F">
      <w:pPr>
        <w:pStyle w:val="TextBody"/>
        <w:spacing w:before="0" w:after="0"/>
        <w:ind w:right="55" w:hanging="0"/>
        <w:jc w:val="both"/>
        <w:rPr/>
      </w:pPr>
      <w:r w:rsidRPr="2AB4E7A8" w:rsidR="2AB4E7A8">
        <w:rPr>
          <w:rFonts w:ascii="Arial" w:hAnsi="Arial" w:eastAsia="Arial" w:cs="Arial"/>
          <w:sz w:val="22"/>
          <w:szCs w:val="22"/>
        </w:rPr>
        <w:t xml:space="preserve">  </w:t>
      </w:r>
      <w:r w:rsidRPr="2AB4E7A8" w:rsidR="2AB4E7A8">
        <w:rPr>
          <w:rFonts w:ascii="Arial" w:hAnsi="Arial" w:cs="Arial"/>
          <w:sz w:val="22"/>
          <w:szCs w:val="22"/>
        </w:rPr>
        <w:t>2.2.2.  Вправе вводить  ограничения режима потребления  в случае отсутствие на счету  СНТ «Куйвози-2»  денежных средств для оплаты потребленной электрической энергии Потребителями   СНТ «</w:t>
      </w:r>
      <w:proofErr w:type="spellStart"/>
      <w:r w:rsidRPr="2AB4E7A8" w:rsidR="2AB4E7A8">
        <w:rPr>
          <w:rFonts w:ascii="Arial" w:hAnsi="Arial" w:cs="Arial"/>
          <w:sz w:val="22"/>
          <w:szCs w:val="22"/>
        </w:rPr>
        <w:t>Гарболово</w:t>
      </w:r>
      <w:proofErr w:type="spellEnd"/>
      <w:r w:rsidRPr="2AB4E7A8" w:rsidR="2AB4E7A8">
        <w:rPr>
          <w:rFonts w:ascii="Arial" w:hAnsi="Arial" w:cs="Arial"/>
          <w:sz w:val="22"/>
          <w:szCs w:val="22"/>
        </w:rPr>
        <w:t xml:space="preserve">» в связи </w:t>
      </w:r>
      <w:r w:rsidRPr="2AB4E7A8" w:rsidR="2AB4E7A8">
        <w:rPr>
          <w:rFonts w:ascii="Arial" w:hAnsi="Arial" w:cs="Arial"/>
          <w:sz w:val="22"/>
          <w:szCs w:val="22"/>
        </w:rPr>
        <w:t>с  ненадлежащим</w:t>
      </w:r>
      <w:r w:rsidRPr="2AB4E7A8" w:rsidR="2AB4E7A8">
        <w:rPr>
          <w:rFonts w:ascii="Arial" w:hAnsi="Arial" w:cs="Arial"/>
          <w:sz w:val="22"/>
          <w:szCs w:val="22"/>
        </w:rPr>
        <w:t>  исполнением обязательств членами СНТ</w:t>
      </w:r>
      <w:r w:rsidRPr="2AB4E7A8" w:rsidR="2AB4E7A8">
        <w:rPr>
          <w:rFonts w:ascii="Arial" w:hAnsi="Arial" w:cs="Arial"/>
          <w:sz w:val="22"/>
          <w:szCs w:val="22"/>
        </w:rPr>
        <w:t xml:space="preserve"> </w:t>
      </w:r>
      <w:r w:rsidRPr="2AB4E7A8" w:rsidR="2AB4E7A8">
        <w:rPr>
          <w:rFonts w:ascii="Arial" w:hAnsi="Arial" w:cs="Arial"/>
          <w:sz w:val="22"/>
          <w:szCs w:val="22"/>
        </w:rPr>
        <w:t>«Гарболово» по оплате потребленной электрической энергии в установленный Положением расчетный период</w:t>
      </w:r>
      <w:r w:rsidRPr="2AB4E7A8" w:rsidR="2AB4E7A8">
        <w:rPr>
          <w:rFonts w:ascii="Arial" w:hAnsi="Arial" w:cs="Arial"/>
          <w:b w:val="1"/>
          <w:bCs w:val="1"/>
          <w:sz w:val="22"/>
          <w:szCs w:val="22"/>
        </w:rPr>
        <w:t>.    </w:t>
      </w:r>
      <w:r w:rsidRPr="2AB4E7A8" w:rsidR="2AB4E7A8">
        <w:rPr>
          <w:rFonts w:ascii="Arial" w:hAnsi="Arial" w:cs="Arial"/>
          <w:sz w:val="22"/>
          <w:szCs w:val="22"/>
        </w:rPr>
        <w:t xml:space="preserve">Причинами ввода полного </w:t>
      </w:r>
      <w:proofErr w:type="gramStart"/>
      <w:r w:rsidRPr="2AB4E7A8" w:rsidR="2AB4E7A8">
        <w:rPr>
          <w:rFonts w:ascii="Arial" w:hAnsi="Arial" w:cs="Arial"/>
          <w:sz w:val="22"/>
          <w:szCs w:val="22"/>
        </w:rPr>
        <w:t>ограничения  потребления</w:t>
      </w:r>
      <w:proofErr w:type="gramEnd"/>
      <w:r w:rsidRPr="2AB4E7A8" w:rsidR="2AB4E7A8">
        <w:rPr>
          <w:rFonts w:ascii="Arial" w:hAnsi="Arial" w:cs="Arial"/>
          <w:sz w:val="22"/>
          <w:szCs w:val="22"/>
        </w:rPr>
        <w:t xml:space="preserve">  электроэнергии являются: </w:t>
      </w:r>
    </w:p>
    <w:p xmlns:wp14="http://schemas.microsoft.com/office/word/2010/wordml" w14:paraId="09FBBE8F" wp14:textId="77777777">
      <w:pPr>
        <w:pStyle w:val="TextBody"/>
        <w:spacing w:before="0" w:after="0"/>
        <w:ind w:right="55" w:hang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а) Самовольное подключение Потребителя к электросети Товарищества;</w:t>
      </w:r>
    </w:p>
    <w:p xmlns:wp14="http://schemas.microsoft.com/office/word/2010/wordml" w14:paraId="3DB3570D" wp14:textId="77777777">
      <w:pPr>
        <w:pStyle w:val="TextBody"/>
        <w:spacing w:before="0" w:after="0"/>
        <w:ind w:right="55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б) Обнаружения хищения  (без учётного использование электроэнергии путем подключения токоприемников минуя  счетчик.</w:t>
      </w:r>
    </w:p>
    <w:p xmlns:wp14="http://schemas.microsoft.com/office/word/2010/wordml" w14:paraId="32112563" wp14:textId="77777777">
      <w:pPr>
        <w:pStyle w:val="TextBody"/>
        <w:spacing w:before="0" w:after="0"/>
        <w:ind w:right="55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в) Выявления неудовлетворительного состояния энергопринимающих устройств Потребителя;</w:t>
      </w:r>
    </w:p>
    <w:p xmlns:wp14="http://schemas.microsoft.com/office/word/2010/wordml" w14:paraId="0CDDC036" wp14:textId="77777777">
      <w:pPr>
        <w:pStyle w:val="TextBody"/>
        <w:spacing w:before="0" w:after="0"/>
        <w:ind w:right="55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г) Отказа в допуске представителей  Товарищества (членов Правления, ответственного за электрохозяйство, штатных электриков), прибывших для проверки электросети и электроустройств Потребителя;</w:t>
      </w:r>
    </w:p>
    <w:p xmlns:wp14="http://schemas.microsoft.com/office/word/2010/wordml" w14:paraId="05EC9B5B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ab/>
      </w:r>
      <w:r>
        <w:rPr>
          <w:rFonts w:ascii="Arial" w:hAnsi="Arial" w:eastAsia="Times New Roman" w:cs="Arial"/>
          <w:sz w:val="22"/>
          <w:szCs w:val="22"/>
        </w:rPr>
        <w:t xml:space="preserve">Товарищество имеет право </w:t>
      </w:r>
      <w:r>
        <w:rPr>
          <w:rFonts w:ascii="Arial" w:hAnsi="Arial" w:eastAsia="Times New Roman" w:cs="Arial"/>
          <w:b/>
          <w:bCs/>
          <w:sz w:val="22"/>
          <w:szCs w:val="22"/>
        </w:rPr>
        <w:t>ограничить</w:t>
      </w:r>
      <w:r>
        <w:rPr>
          <w:rFonts w:ascii="Arial" w:hAnsi="Arial" w:eastAsia="Times New Roman" w:cs="Arial"/>
          <w:sz w:val="22"/>
          <w:szCs w:val="22"/>
        </w:rPr>
        <w:t xml:space="preserve"> передачу электроэнергии Потребителю,  в соответствии с «Положением об электроснабжении», снижая потребляемую мощность   до 500 Вт, после письменного уведомления  в случаях:</w:t>
      </w:r>
    </w:p>
    <w:p xmlns:wp14="http://schemas.microsoft.com/office/word/2010/wordml" w14:paraId="6C25783B" wp14:textId="7B781D72">
      <w:pPr>
        <w:pStyle w:val="Normal"/>
        <w:ind w:left="360" w:hanging="0"/>
        <w:jc w:val="both"/>
        <w:rPr/>
      </w:pPr>
      <w:r w:rsidRPr="2AB4E7A8" w:rsidR="2AB4E7A8">
        <w:rPr>
          <w:rFonts w:ascii="Arial" w:hAnsi="Arial" w:eastAsia="Times New Roman" w:cs="Arial"/>
          <w:sz w:val="22"/>
          <w:szCs w:val="22"/>
        </w:rPr>
        <w:t xml:space="preserve">д) неоплаты потребленной электроэнергии в течении одного месяца, для проживающих в СНТ </w:t>
      </w:r>
      <w:r w:rsidRPr="2AB4E7A8" w:rsidR="2AB4E7A8">
        <w:rPr>
          <w:rFonts w:ascii="Arial" w:hAnsi="Arial" w:cs="Arial"/>
          <w:sz w:val="22"/>
          <w:szCs w:val="22"/>
        </w:rPr>
        <w:t>«Гарболово»</w:t>
      </w:r>
      <w:r w:rsidRPr="2AB4E7A8" w:rsidR="2AB4E7A8">
        <w:rPr>
          <w:rFonts w:ascii="Arial" w:hAnsi="Arial" w:eastAsia="Times New Roman" w:cs="Arial"/>
          <w:sz w:val="22"/>
          <w:szCs w:val="22"/>
        </w:rPr>
        <w:t xml:space="preserve"> круглогодично.</w:t>
      </w:r>
    </w:p>
    <w:p xmlns:wp14="http://schemas.microsoft.com/office/word/2010/wordml" w:rsidP="2AB4E7A8" w14:paraId="23F11F05" wp14:textId="5D5E83E3">
      <w:pPr>
        <w:pStyle w:val="Normal"/>
        <w:ind w:left="360" w:hanging="0"/>
        <w:jc w:val="both"/>
        <w:rPr>
          <w:rFonts w:ascii="Arial" w:hAnsi="Arial" w:eastAsia="Times New Roman" w:cs="Arial"/>
          <w:sz w:val="22"/>
          <w:szCs w:val="22"/>
        </w:rPr>
      </w:pPr>
      <w:r w:rsidRPr="2AB4E7A8" w:rsidR="2AB4E7A8">
        <w:rPr>
          <w:rFonts w:ascii="Arial" w:hAnsi="Arial" w:eastAsia="Times New Roman" w:cs="Arial"/>
          <w:sz w:val="22"/>
          <w:szCs w:val="22"/>
        </w:rPr>
        <w:t xml:space="preserve">е) неоплаты потребленной электроэнергии в течении 2-х месяцев, для проживающих в СНТ </w:t>
      </w:r>
      <w:r w:rsidRPr="2AB4E7A8" w:rsidR="2AB4E7A8">
        <w:rPr>
          <w:rFonts w:ascii="Arial" w:hAnsi="Arial" w:cs="Arial"/>
          <w:sz w:val="22"/>
          <w:szCs w:val="22"/>
        </w:rPr>
        <w:t>«</w:t>
      </w:r>
      <w:r w:rsidRPr="2AB4E7A8" w:rsidR="2AB4E7A8">
        <w:rPr>
          <w:rFonts w:ascii="Arial" w:hAnsi="Arial" w:cs="Arial"/>
          <w:sz w:val="22"/>
          <w:szCs w:val="22"/>
        </w:rPr>
        <w:t>Гарболово</w:t>
      </w:r>
      <w:r w:rsidRPr="2AB4E7A8" w:rsidR="2AB4E7A8">
        <w:rPr>
          <w:rFonts w:ascii="Arial" w:hAnsi="Arial" w:eastAsia="Times New Roman" w:cs="Arial"/>
          <w:sz w:val="22"/>
          <w:szCs w:val="22"/>
        </w:rPr>
        <w:t xml:space="preserve"> не круглогодично;</w:t>
      </w:r>
    </w:p>
    <w:p xmlns:wp14="http://schemas.microsoft.com/office/word/2010/wordml" w14:paraId="6F5AA943" wp14:textId="5044C57E">
      <w:pPr>
        <w:pStyle w:val="Normal"/>
        <w:ind w:left="360" w:hanging="0"/>
        <w:jc w:val="both"/>
        <w:rPr/>
      </w:pPr>
      <w:r w:rsidRPr="2AB4E7A8" w:rsidR="2AB4E7A8">
        <w:rPr>
          <w:rFonts w:ascii="Arial" w:hAnsi="Arial" w:eastAsia="Times New Roman" w:cs="Arial"/>
          <w:sz w:val="22"/>
          <w:szCs w:val="22"/>
        </w:rPr>
        <w:t xml:space="preserve">ж) при образовании задолженности в сумме </w:t>
      </w:r>
      <w:r w:rsidRPr="2AB4E7A8" w:rsidR="2AB4E7A8">
        <w:rPr>
          <w:rFonts w:ascii="Arial" w:hAnsi="Arial" w:eastAsia="Times New Roman" w:cs="Arial"/>
          <w:sz w:val="22"/>
          <w:szCs w:val="22"/>
        </w:rPr>
        <w:t>2</w:t>
      </w:r>
      <w:r w:rsidRPr="2AB4E7A8" w:rsidR="2AB4E7A8">
        <w:rPr>
          <w:rFonts w:ascii="Arial" w:hAnsi="Arial" w:eastAsia="Times New Roman" w:cs="Arial"/>
          <w:sz w:val="22"/>
          <w:szCs w:val="22"/>
        </w:rPr>
        <w:t xml:space="preserve">000 (три тысячи) рублей </w:t>
      </w:r>
    </w:p>
    <w:p xmlns:wp14="http://schemas.microsoft.com/office/word/2010/wordml" w:rsidP="2AB4E7A8" w14:paraId="607A8495" wp14:textId="73F2FFDC">
      <w:pPr>
        <w:pStyle w:val="TextBody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Ввод ограничения на потребление электроэнергии (полное или частичное) осуществляется на основания </w:t>
      </w:r>
      <w:proofErr w:type="gramStart"/>
      <w:r>
        <w:rPr>
          <w:rFonts w:ascii="Arial" w:hAnsi="Arial" w:cs="Arial"/>
          <w:sz w:val="22"/>
          <w:szCs w:val="22"/>
        </w:rPr>
        <w:t xml:space="preserve">решения  Правления</w:t>
      </w:r>
      <w:proofErr w:type="gramEnd"/>
      <w:r>
        <w:rPr>
          <w:rFonts w:ascii="Arial" w:hAnsi="Arial" w:cs="Arial"/>
          <w:sz w:val="22"/>
          <w:szCs w:val="22"/>
        </w:rPr>
        <w:t xml:space="preserve">,  а так же составленного в произвольной форме Акта  в котором зафиксированы выше перечисленные  нарушения. Акт не подписанный Потребителем подписывается членами СНТ </w:t>
      </w:r>
      <w:r w:rsidRPr="2AB4E7A8" w:rsidR="2AB4E7A8">
        <w:rPr>
          <w:rFonts w:ascii="Arial" w:hAnsi="Arial" w:cs="Arial"/>
          <w:sz w:val="22"/>
          <w:szCs w:val="22"/>
        </w:rPr>
        <w:t>«Гарболово»</w:t>
      </w:r>
      <w:r>
        <w:rPr>
          <w:rFonts w:ascii="Arial" w:hAnsi="Arial" w:cs="Arial"/>
          <w:sz w:val="22"/>
          <w:szCs w:val="22"/>
        </w:rPr>
        <w:t xml:space="preserve"> и имеет юридическую </w:t>
      </w:r>
      <w:proofErr w:type="gramStart"/>
      <w:r>
        <w:rPr>
          <w:rFonts w:ascii="Arial" w:hAnsi="Arial" w:cs="Arial"/>
          <w:sz w:val="22"/>
          <w:szCs w:val="22"/>
        </w:rPr>
        <w:t xml:space="preserve">силу  на</w:t>
      </w:r>
      <w:proofErr w:type="gramEnd"/>
      <w:r>
        <w:rPr>
          <w:rFonts w:ascii="Arial" w:hAnsi="Arial" w:cs="Arial"/>
          <w:sz w:val="22"/>
          <w:szCs w:val="22"/>
        </w:rPr>
        <w:t xml:space="preserve"> ограничения на потребление электроэнергии (полное или частичное) с указанием об отказе от подписи.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Перед вводом режима </w:t>
      </w:r>
      <w:proofErr w:type="gramStart"/>
      <w:r>
        <w:rPr>
          <w:rFonts w:ascii="Arial" w:hAnsi="Arial" w:cs="Arial"/>
          <w:sz w:val="22"/>
          <w:szCs w:val="22"/>
        </w:rPr>
        <w:t xml:space="preserve">ограничения  (</w:t>
      </w:r>
      <w:proofErr w:type="gramEnd"/>
      <w:r>
        <w:rPr>
          <w:rFonts w:ascii="Arial" w:hAnsi="Arial" w:cs="Arial"/>
          <w:sz w:val="22"/>
          <w:szCs w:val="22"/>
        </w:rPr>
        <w:t xml:space="preserve">полного или частичного)  потребления Правление Товарищества в обязательном порядке уведомляет Потребителей об  ограничении режима потребления. </w:t>
      </w:r>
    </w:p>
    <w:p xmlns:wp14="http://schemas.microsoft.com/office/word/2010/wordml" w14:paraId="46931BD3" wp14:textId="77777777">
      <w:pPr>
        <w:pStyle w:val="TextBody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Уведомление </w:t>
      </w:r>
      <w:r>
        <w:rPr>
          <w:rFonts w:ascii="Arial" w:hAnsi="Arial" w:cs="Arial"/>
          <w:bCs/>
          <w:sz w:val="22"/>
          <w:szCs w:val="22"/>
        </w:rPr>
        <w:t>об ограничении или полном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прекращении энергоснабжения за </w:t>
      </w:r>
      <w:r>
        <w:rPr>
          <w:rFonts w:ascii="Arial" w:hAnsi="Arial" w:cs="Arial"/>
          <w:b/>
          <w:bCs/>
          <w:sz w:val="22"/>
          <w:szCs w:val="22"/>
        </w:rPr>
        <w:t>неоплату</w:t>
      </w:r>
      <w:r>
        <w:rPr>
          <w:rFonts w:ascii="Arial" w:hAnsi="Arial" w:cs="Arial"/>
          <w:sz w:val="22"/>
          <w:szCs w:val="22"/>
        </w:rPr>
        <w:t xml:space="preserve"> потребленной мощности доводится до сведения Потребителя путем: вывешивание объявления на доске Объявления у сторожки, отправкой СМС на телефон,  вручения под расписку,  направления по почте заказным письмом,  по указанному Потребителем в Договоре почтовому адресу. </w:t>
      </w:r>
    </w:p>
    <w:p xmlns:wp14="http://schemas.microsoft.com/office/word/2010/wordml" w14:paraId="13E163E6" wp14:textId="77777777">
      <w:pPr>
        <w:pStyle w:val="TextBody"/>
        <w:spacing w:before="0" w:after="0"/>
        <w:jc w:val="both"/>
        <w:rPr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ЗА ПРАВИЛЬНОСТЬ УКАЗАННОГО АДРЕСА В ДОГОВОРЕ НЕСЕТ ОТВЕТСТВЕННОСТЬ  ПОТРЕБИТЕЛЬ</w:t>
      </w:r>
    </w:p>
    <w:p xmlns:wp14="http://schemas.microsoft.com/office/word/2010/wordml" w14:paraId="1537A3DD" wp14:textId="77777777">
      <w:pPr>
        <w:pStyle w:val="TextBody"/>
        <w:spacing w:before="0" w:after="0"/>
        <w:jc w:val="both"/>
        <w:rPr/>
      </w:pPr>
      <w:r>
        <w:rPr>
          <w:rFonts w:ascii="Arial" w:hAnsi="Arial" w:cs="Arial"/>
          <w:sz w:val="22"/>
          <w:szCs w:val="22"/>
        </w:rPr>
        <w:t>Обязанность Товарищества по уведомлению Потребителя считается исполненной надлежащим образом после направления соответствующего заказного письма в почтовое отделение, вывешивания Объявления на Доске Объявлений, отправки СМС на телефон (исходя из сложившейся обстановки).</w:t>
      </w:r>
    </w:p>
    <w:p xmlns:wp14="http://schemas.microsoft.com/office/word/2010/wordml" w14:paraId="08D5344E" wp14:textId="77777777">
      <w:pPr>
        <w:pStyle w:val="TextBody"/>
        <w:spacing w:before="0" w:after="0"/>
        <w:jc w:val="both"/>
        <w:rPr/>
      </w:pPr>
      <w:r>
        <w:rPr>
          <w:rFonts w:ascii="Arial" w:hAnsi="Arial" w:cs="Arial"/>
          <w:sz w:val="22"/>
          <w:szCs w:val="22"/>
        </w:rPr>
        <w:t>2.2.3.  Временно прекращать подачу электроэнергии при обнаружении угрозы возникновения аварии, пожара или опасности для жизни и здоровья людей без предварительного предупреждения с последующим уведомлением Потребителя любым доступным способом.</w:t>
      </w:r>
    </w:p>
    <w:p xmlns:wp14="http://schemas.microsoft.com/office/word/2010/wordml" w14:paraId="16E3B3A6" wp14:textId="77777777">
      <w:pPr>
        <w:pStyle w:val="TextBody"/>
        <w:spacing w:before="0" w:after="0"/>
        <w:jc w:val="both"/>
        <w:rPr/>
      </w:pPr>
      <w:r>
        <w:rPr>
          <w:rFonts w:ascii="Arial" w:hAnsi="Arial" w:cs="Arial"/>
          <w:sz w:val="22"/>
          <w:szCs w:val="22"/>
        </w:rPr>
        <w:t>2.2.4. Возобновлять подачу электроэнергии Потребителю,  допустившему нарушение Договора потребления электроэнергии, возможно только после проверки Товариществом устранения Потребителем обнаруженных нарушений или неисправностей его электросети, а также, при полном погашения задолженности по оплате потребленной электроэнергии, в том числе перерасчета оплаты в соответствии с действующими тарифами на день оплаты.</w:t>
      </w:r>
    </w:p>
    <w:p xmlns:wp14="http://schemas.microsoft.com/office/word/2010/wordml" w14:paraId="03F1D882" wp14:textId="77777777">
      <w:pPr>
        <w:pStyle w:val="TextBody"/>
        <w:spacing w:before="0" w:after="0"/>
        <w:jc w:val="both"/>
        <w:rPr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Все работы по возобновлению  подачи электроэнергии Потребителю оформляются Актом в произвольной форме с подписями Потребителя и энергетика Товарищества.</w:t>
      </w:r>
    </w:p>
    <w:p xmlns:wp14="http://schemas.microsoft.com/office/word/2010/wordml" w14:paraId="5DAB6C7B" wp14:textId="77777777">
      <w:pPr>
        <w:pStyle w:val="TextBody"/>
        <w:spacing w:before="0" w:after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</w:p>
    <w:p xmlns:wp14="http://schemas.microsoft.com/office/word/2010/wordml" w14:paraId="356B3603" wp14:textId="77777777">
      <w:pPr>
        <w:pStyle w:val="TextBody"/>
        <w:spacing w:before="0" w:after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ПРАВА И ОБЯЗАННОСТИ Потребителя:</w:t>
      </w:r>
    </w:p>
    <w:p xmlns:wp14="http://schemas.microsoft.com/office/word/2010/wordml" w14:paraId="7BBA0305" wp14:textId="77777777">
      <w:pPr>
        <w:pStyle w:val="TextBody"/>
        <w:spacing w:before="0" w:after="0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3.1.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Обязанности и права Потребителя:</w:t>
      </w:r>
    </w:p>
    <w:p xmlns:wp14="http://schemas.microsoft.com/office/word/2010/wordml" w14:paraId="2571F683" wp14:textId="77777777">
      <w:pPr>
        <w:pStyle w:val="TextBody"/>
        <w:spacing w:before="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Потребитель обязан:</w:t>
      </w:r>
    </w:p>
    <w:p xmlns:wp14="http://schemas.microsoft.com/office/word/2010/wordml" w14:paraId="5B7B6227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cs="Arial"/>
          <w:sz w:val="22"/>
          <w:szCs w:val="22"/>
        </w:rPr>
        <w:t>3.1.1. использовать получаемую электроэнергию только для коммунально-бытового потребления;</w:t>
      </w:r>
    </w:p>
    <w:p xmlns:wp14="http://schemas.microsoft.com/office/word/2010/wordml" w14:paraId="27EAE3D0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cs="Arial"/>
          <w:sz w:val="22"/>
          <w:szCs w:val="22"/>
        </w:rPr>
        <w:t>3.1.2.  производить оплату потребленной электроэнергии по фактическим показаниям электросчетчика по действующему на момент оплаты тарифу. Одновременно с оплатой  по показаниям электросчетчика, дополнительно оплачивать установленные общим собранием (собранием уполномоченных) совокупные потери электроэнергии в сетях Товарищества и  электроэнергию,  затраченную на общественные нужды Товарищества.</w:t>
      </w:r>
    </w:p>
    <w:p xmlns:wp14="http://schemas.microsoft.com/office/word/2010/wordml" w14:paraId="225D337B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3.1.3. обеспечивать надлежащее техническое состояние и безопасность эксплуатируемой электросети, приборов и оборудования, применять электрооборудование только заводского изготовления.</w:t>
      </w:r>
    </w:p>
    <w:p xmlns:wp14="http://schemas.microsoft.com/office/word/2010/wordml" w14:paraId="12A994C9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3.1.4. предоставлять  штатным сотрудникам и членам Правления Товарищества беспрепятственный доступ к электросетям, электроустановкам,  находящимся в жилых и хозяйственных строениях садового участка (т.е. в зоне ответственности Потребителя)</w:t>
      </w:r>
    </w:p>
    <w:p xmlns:wp14="http://schemas.microsoft.com/office/word/2010/wordml" w14:paraId="0047558B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3.1.5. производить обрезку разросшихся деревьев и кустарников, находящихся в охранной зоне электролинии и отвода от опоры в дом.</w:t>
      </w:r>
    </w:p>
    <w:p xmlns:wp14="http://schemas.microsoft.com/office/word/2010/wordml" w14:paraId="42FAAD22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3.1.6. производить подключение электросварочной аппаратуры и строительной техники к общей электросети только по письменному заявлению в Правление и письменному разрешению Правления СНТ с обязательным внесением за использованную электроэнергию соответствующей платы с учетом мощности подключавшейся аппаратуры и времени ее работы.</w:t>
      </w:r>
    </w:p>
    <w:p xmlns:wp14="http://schemas.microsoft.com/office/word/2010/wordml" w14:paraId="5708A0C0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3.1.7. при возникновении причины для  расторжения Договора (при продаже садового участка, выходе из  членов Товарищества),  уведомить об этом Правление Товарищества и произвести полный расчет за фактически потребленную электроэнергию, погасив все имеющиеся на дату уведомления задолженности по платежам по настоящему «Положению» исходя из положений пунктов 3.1.2., 4.9.  или  4.10.</w:t>
      </w:r>
    </w:p>
    <w:p xmlns:wp14="http://schemas.microsoft.com/office/word/2010/wordml" w14:paraId="791A5B65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3.1.8. хранить платежные документы (квитанции), подтверждающие совершение любых платежей по потребленной электроэнергии, в течение 3-х лет с момента их совершения.</w:t>
      </w:r>
    </w:p>
    <w:p xmlns:wp14="http://schemas.microsoft.com/office/word/2010/wordml" w14:paraId="1C17D9D0" wp14:textId="77777777">
      <w:pPr>
        <w:pStyle w:val="TextBody"/>
        <w:spacing w:before="0" w:after="0"/>
        <w:ind w:right="-1" w:hanging="0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Потребитель вправе:</w:t>
      </w:r>
    </w:p>
    <w:p xmlns:wp14="http://schemas.microsoft.com/office/word/2010/wordml" w14:paraId="023E4492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3.1.9. использовать электроэнергию только в коммунально-бытовых целях в необходимом ему количестве, не превышая разрешенную Договором мощность потребления  электроэнергии для нужд принадлежащего ему садового участка</w:t>
      </w:r>
    </w:p>
    <w:p xmlns:wp14="http://schemas.microsoft.com/office/word/2010/wordml" w14:paraId="52FD603C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3.1.10.  производить сверку расчетов за электроэнергию с казначеем-кассиром, энергетиком Товарищества.</w:t>
      </w:r>
    </w:p>
    <w:p xmlns:wp14="http://schemas.microsoft.com/office/word/2010/wordml" w14:paraId="0DCBA4AA" wp14:textId="77777777">
      <w:pPr>
        <w:pStyle w:val="TextBody"/>
        <w:spacing w:before="0" w:after="0"/>
        <w:ind w:right="-1" w:hanging="0"/>
        <w:rPr/>
      </w:pPr>
      <w:r>
        <w:rPr>
          <w:rFonts w:ascii="Arial" w:hAnsi="Arial" w:cs="Arial"/>
          <w:b/>
          <w:bCs/>
          <w:sz w:val="22"/>
          <w:szCs w:val="22"/>
        </w:rPr>
        <w:t>3.2. Потребителю ЗАПРЕЩАЕТСЯ</w:t>
      </w:r>
    </w:p>
    <w:p xmlns:wp14="http://schemas.microsoft.com/office/word/2010/wordml" w14:paraId="7EA14D98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3.1.1. Нарушать проектные требования при монтаже электросети  в своей зоне ответственности</w:t>
      </w:r>
    </w:p>
    <w:p xmlns:wp14="http://schemas.microsoft.com/office/word/2010/wordml" w14:paraId="3BDC4896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3.1.2.   Самовольно подключать свой участок к электросети Товарищества.</w:t>
      </w:r>
    </w:p>
    <w:p xmlns:wp14="http://schemas.microsoft.com/office/word/2010/wordml" w14:paraId="733F2487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3.1.3. Подключать потребляемую мощность (нагрузку) сверх разрешенной нормы  для одного участка   (шесть соток) Потребителя.</w:t>
      </w:r>
    </w:p>
    <w:p xmlns:wp14="http://schemas.microsoft.com/office/word/2010/wordml" w14:paraId="3805D8EC" wp14:textId="77777777">
      <w:pPr>
        <w:pStyle w:val="TextBody"/>
        <w:spacing w:before="0" w:after="0"/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3.1.4.  Самовольно демонтировать прибор учета и осуществлять действия, направленные на искажение его показания и повреждение (Потребитель наказывается согласно положений Главы 4 пункты  4.9. и 4.10.  настоящего  Положения).</w:t>
      </w:r>
    </w:p>
    <w:p xmlns:wp14="http://schemas.microsoft.com/office/word/2010/wordml" w14:paraId="1C700E01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3.1.5.  Применять самодельные нагревательные и отопительные электроприборы.</w:t>
      </w:r>
    </w:p>
    <w:p xmlns:wp14="http://schemas.microsoft.com/office/word/2010/wordml" w14:paraId="6D129E3E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3.1.6. Подключать к своим сетям электрооборудование других потребителей.</w:t>
      </w:r>
    </w:p>
    <w:p xmlns:wp14="http://schemas.microsoft.com/office/word/2010/wordml" w14:paraId="02EB378F" wp14:textId="77777777">
      <w:pPr>
        <w:pStyle w:val="TextBody"/>
        <w:spacing w:before="0" w:after="0"/>
        <w:ind w:left="-360" w:right="-1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</w:p>
    <w:p xmlns:wp14="http://schemas.microsoft.com/office/word/2010/wordml" w14:paraId="02594F6B" wp14:textId="77777777">
      <w:pPr>
        <w:pStyle w:val="TextBody"/>
        <w:spacing w:before="0" w:after="0"/>
        <w:ind w:left="-360" w:right="-1" w:hanging="0"/>
        <w:jc w:val="center"/>
        <w:rPr/>
      </w:pPr>
      <w:r>
        <w:rPr>
          <w:rFonts w:ascii="Arial" w:hAnsi="Arial" w:cs="Arial"/>
          <w:b/>
          <w:bCs/>
          <w:sz w:val="22"/>
          <w:szCs w:val="22"/>
        </w:rPr>
        <w:t>4. ПОРЯДОК РАСЧЕТОВ И ПЛАТЕЖЕЙ</w:t>
      </w:r>
    </w:p>
    <w:p xmlns:wp14="http://schemas.microsoft.com/office/word/2010/wordml" w14:paraId="6AE76389" wp14:textId="77777777">
      <w:pPr>
        <w:pStyle w:val="Normal"/>
        <w:shd w:val="clear" w:fill="FFFFFF"/>
        <w:ind w:right="-1" w:hanging="0"/>
        <w:jc w:val="both"/>
        <w:rPr>
          <w:rStyle w:val="StrongEmphasis"/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 С</w:t>
      </w:r>
      <w:r>
        <w:rPr>
          <w:rStyle w:val="StrongEmphasis"/>
          <w:rFonts w:ascii="Arial" w:hAnsi="Arial" w:cs="Arial"/>
          <w:b w:val="false"/>
          <w:bCs w:val="false"/>
          <w:sz w:val="22"/>
          <w:szCs w:val="22"/>
        </w:rPr>
        <w:t>одержание и обслуживание принадлежащих СНТ электрических сетей и трансформаторов, а также оплату потерь электроэнергии в них и т.д., производится за счет потребимтелей, получающих электроэнергию через сети  СНТ, поскольку с</w:t>
      </w:r>
      <w:r>
        <w:rPr>
          <w:rFonts w:ascii="Arial" w:hAnsi="Arial" w:cs="Arial"/>
          <w:sz w:val="22"/>
          <w:szCs w:val="22"/>
        </w:rPr>
        <w:t xml:space="preserve">огласно положениям  статьи 210 Гражданского Кодекса Российской Федерации </w:t>
      </w:r>
      <w:r>
        <w:rPr>
          <w:rStyle w:val="StrongEmphasis"/>
          <w:rFonts w:ascii="Arial" w:hAnsi="Arial" w:cs="Arial"/>
          <w:b w:val="false"/>
          <w:bCs w:val="false"/>
          <w:sz w:val="22"/>
          <w:szCs w:val="22"/>
        </w:rPr>
        <w:t xml:space="preserve">собственник несет бремя финансовых расходов по содержанию принадлежащего ему имущества </w:t>
      </w:r>
      <w:r>
        <w:rPr>
          <w:rFonts w:ascii="Arial" w:hAnsi="Arial" w:cs="Arial"/>
          <w:sz w:val="22"/>
          <w:szCs w:val="22"/>
        </w:rPr>
        <w:t>в надлежащем состоянии, таким образом.</w:t>
      </w:r>
      <w:r>
        <w:rPr>
          <w:rStyle w:val="StrongEmphasis"/>
          <w:rFonts w:ascii="Arial" w:hAnsi="Arial" w:cs="Arial"/>
          <w:b w:val="false"/>
          <w:bCs w:val="false"/>
          <w:color w:val="0000FF"/>
          <w:sz w:val="22"/>
          <w:szCs w:val="22"/>
        </w:rPr>
        <w:t xml:space="preserve"> </w:t>
      </w:r>
    </w:p>
    <w:p xmlns:wp14="http://schemas.microsoft.com/office/word/2010/wordml" w14:paraId="20214A34" wp14:textId="381062EF">
      <w:pPr>
        <w:pStyle w:val="TextBody"/>
        <w:spacing w:before="0" w:after="0"/>
        <w:ind w:right="-1" w:hanging="0"/>
        <w:jc w:val="both"/>
        <w:rPr/>
      </w:pPr>
      <w:r w:rsidRPr="2AB4E7A8" w:rsidR="2AB4E7A8">
        <w:rPr>
          <w:rFonts w:ascii="Arial" w:hAnsi="Arial" w:cs="Arial"/>
          <w:sz w:val="22"/>
          <w:szCs w:val="22"/>
        </w:rPr>
        <w:t>4.2.</w:t>
      </w:r>
      <w:r w:rsidRPr="2AB4E7A8" w:rsidR="2AB4E7A8">
        <w:rPr>
          <w:rFonts w:ascii="Arial" w:hAnsi="Arial" w:cs="Arial"/>
          <w:b w:val="1"/>
          <w:bCs w:val="1"/>
          <w:sz w:val="22"/>
          <w:szCs w:val="22"/>
        </w:rPr>
        <w:t xml:space="preserve">  </w:t>
      </w:r>
      <w:r w:rsidRPr="2AB4E7A8" w:rsidR="2AB4E7A8">
        <w:rPr>
          <w:rFonts w:ascii="Arial" w:hAnsi="Arial" w:cs="Arial"/>
          <w:sz w:val="22"/>
          <w:szCs w:val="22"/>
        </w:rPr>
        <w:t xml:space="preserve">Оплата </w:t>
      </w:r>
      <w:proofErr w:type="gramStart"/>
      <w:r w:rsidRPr="2AB4E7A8" w:rsidR="2AB4E7A8">
        <w:rPr>
          <w:rFonts w:ascii="Arial" w:hAnsi="Arial" w:cs="Arial"/>
          <w:sz w:val="22"/>
          <w:szCs w:val="22"/>
        </w:rPr>
        <w:t>потребленной  электроэнергии</w:t>
      </w:r>
      <w:proofErr w:type="gramEnd"/>
      <w:r w:rsidRPr="2AB4E7A8" w:rsidR="2AB4E7A8">
        <w:rPr>
          <w:rFonts w:ascii="Arial" w:hAnsi="Arial" w:cs="Arial"/>
          <w:sz w:val="22"/>
          <w:szCs w:val="22"/>
        </w:rPr>
        <w:t xml:space="preserve"> проводится по показаниям электросчетчика  через казначея Товарищества в кассу  СНТ либо через банк на расчетный счет СНТ. Расчеты за электрическую энергию, переданную Товариществом Потребителю и оказанные ему в соответствии с настоящим Договором услуги производятся Потребителем ежемесячно, не позднее 1</w:t>
      </w:r>
      <w:r w:rsidRPr="2AB4E7A8" w:rsidR="2AB4E7A8">
        <w:rPr>
          <w:rFonts w:ascii="Arial" w:hAnsi="Arial" w:cs="Arial"/>
          <w:sz w:val="22"/>
          <w:szCs w:val="22"/>
        </w:rPr>
        <w:t>0</w:t>
      </w:r>
      <w:r w:rsidRPr="2AB4E7A8" w:rsidR="2AB4E7A8">
        <w:rPr>
          <w:rFonts w:ascii="Arial" w:hAnsi="Arial" w:cs="Arial"/>
          <w:sz w:val="22"/>
          <w:szCs w:val="22"/>
        </w:rPr>
        <w:t>-го числа месяца, следующего за расчетным периодом в порядке, утвержденном Положением об электроснабжении.</w:t>
      </w:r>
    </w:p>
    <w:p xmlns:wp14="http://schemas.microsoft.com/office/word/2010/wordml" w14:paraId="516C50EE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4.3.  Расчетным периодом в соответствии с заключаемым Договором является </w:t>
      </w:r>
      <w:r>
        <w:rPr>
          <w:rFonts w:ascii="Arial" w:hAnsi="Arial" w:cs="Arial"/>
          <w:b/>
          <w:bCs/>
          <w:sz w:val="22"/>
          <w:szCs w:val="22"/>
        </w:rPr>
        <w:t>один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календарный месяц.</w:t>
      </w:r>
    </w:p>
    <w:p xmlns:wp14="http://schemas.microsoft.com/office/word/2010/wordml" w14:paraId="0ACC88F5" wp14:textId="3B0F86DA">
      <w:pPr>
        <w:pStyle w:val="TextBody"/>
        <w:spacing w:before="0" w:after="0"/>
        <w:ind w:right="-1" w:hanging="0"/>
        <w:jc w:val="both"/>
        <w:rPr/>
      </w:pPr>
      <w:r w:rsidRPr="2AB4E7A8" w:rsidR="2AB4E7A8">
        <w:rPr>
          <w:rFonts w:ascii="Arial" w:hAnsi="Arial" w:eastAsia="Arial" w:cs="Arial"/>
          <w:sz w:val="22"/>
          <w:szCs w:val="22"/>
        </w:rPr>
        <w:t xml:space="preserve"> </w:t>
      </w:r>
      <w:r w:rsidRPr="2AB4E7A8" w:rsidR="2AB4E7A8">
        <w:rPr>
          <w:rFonts w:ascii="Arial" w:hAnsi="Arial" w:cs="Arial"/>
          <w:sz w:val="22"/>
          <w:szCs w:val="22"/>
        </w:rPr>
        <w:t xml:space="preserve">4.4.  При несвоевременной оплате потребленной электрической энергии Правление Товарищества вправе начислять, с момента возникновения задолженности </w:t>
      </w:r>
      <w:r w:rsidRPr="2AB4E7A8" w:rsidR="2AB4E7A8">
        <w:rPr>
          <w:rFonts w:ascii="Arial" w:hAnsi="Arial" w:cs="Arial"/>
          <w:sz w:val="22"/>
          <w:szCs w:val="22"/>
        </w:rPr>
        <w:t xml:space="preserve">300 кВт и по и 35 дней </w:t>
      </w:r>
      <w:proofErr w:type="spellStart"/>
      <w:r w:rsidRPr="2AB4E7A8" w:rsidR="2AB4E7A8">
        <w:rPr>
          <w:rFonts w:ascii="Arial" w:hAnsi="Arial" w:cs="Arial"/>
          <w:sz w:val="22"/>
          <w:szCs w:val="22"/>
        </w:rPr>
        <w:t>начмсляется</w:t>
      </w:r>
      <w:proofErr w:type="spellEnd"/>
      <w:r w:rsidRPr="2AB4E7A8" w:rsidR="2AB4E7A8">
        <w:rPr>
          <w:rFonts w:ascii="Arial" w:hAnsi="Arial" w:cs="Arial"/>
          <w:sz w:val="22"/>
          <w:szCs w:val="22"/>
        </w:rPr>
        <w:t xml:space="preserve"> </w:t>
      </w:r>
      <w:r w:rsidRPr="2AB4E7A8" w:rsidR="2AB4E7A8">
        <w:rPr>
          <w:rFonts w:ascii="Arial" w:hAnsi="Arial" w:cs="Arial"/>
          <w:sz w:val="22"/>
          <w:szCs w:val="22"/>
        </w:rPr>
        <w:t xml:space="preserve">пени </w:t>
      </w:r>
      <w:r w:rsidRPr="2AB4E7A8" w:rsidR="2AB4E7A8">
        <w:rPr>
          <w:rFonts w:ascii="Arial" w:hAnsi="Arial" w:cs="Arial"/>
          <w:b w:val="1"/>
          <w:bCs w:val="1"/>
          <w:sz w:val="22"/>
          <w:szCs w:val="22"/>
        </w:rPr>
        <w:t xml:space="preserve">в размере </w:t>
      </w:r>
      <w:r w:rsidRPr="2AB4E7A8" w:rsidR="2AB4E7A8">
        <w:rPr>
          <w:rFonts w:ascii="Arial" w:hAnsi="Arial" w:cs="Arial"/>
          <w:b w:val="1"/>
          <w:bCs w:val="1"/>
          <w:sz w:val="22"/>
          <w:szCs w:val="22"/>
        </w:rPr>
        <w:t>0,08%</w:t>
      </w:r>
      <w:r w:rsidRPr="2AB4E7A8" w:rsidR="2AB4E7A8">
        <w:rPr>
          <w:rFonts w:ascii="Arial" w:hAnsi="Arial" w:cs="Arial"/>
          <w:sz w:val="22"/>
          <w:szCs w:val="22"/>
        </w:rPr>
        <w:t xml:space="preserve"> от суммы задолженности  </w:t>
      </w:r>
      <w:r w:rsidRPr="2AB4E7A8" w:rsidR="2AB4E7A8">
        <w:rPr>
          <w:rFonts w:ascii="Arial" w:hAnsi="Arial" w:cs="Arial"/>
          <w:sz w:val="22"/>
          <w:szCs w:val="22"/>
        </w:rPr>
        <w:t xml:space="preserve"> </w:t>
      </w:r>
      <w:r w:rsidRPr="2AB4E7A8" w:rsidR="2AB4E7A8">
        <w:rPr>
          <w:rFonts w:ascii="Arial" w:hAnsi="Arial" w:cs="Arial"/>
          <w:sz w:val="22"/>
          <w:szCs w:val="22"/>
        </w:rPr>
        <w:t xml:space="preserve"> за каждый день просрочки. </w:t>
      </w:r>
    </w:p>
    <w:p xmlns:wp14="http://schemas.microsoft.com/office/word/2010/wordml" w14:paraId="1DF8D333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4.5 Потребитель, в случае возникновения  </w:t>
      </w:r>
      <w:r>
        <w:rPr>
          <w:rFonts w:ascii="Arial" w:hAnsi="Arial" w:cs="Arial"/>
          <w:b/>
          <w:bCs/>
          <w:sz w:val="22"/>
          <w:szCs w:val="22"/>
        </w:rPr>
        <w:t>двух недельной задолженности (14 дней)</w:t>
      </w:r>
      <w:r>
        <w:rPr>
          <w:rFonts w:ascii="Arial" w:hAnsi="Arial" w:cs="Arial"/>
          <w:sz w:val="22"/>
          <w:szCs w:val="22"/>
        </w:rPr>
        <w:t xml:space="preserve">, может ограничиваться  в потреблении электроэнергии  до момента полного возмещения образовавшейся задолженности и устранения других выявленных нарушений перечисленных в Главе  3 .    </w:t>
      </w:r>
    </w:p>
    <w:p xmlns:wp14="http://schemas.microsoft.com/office/word/2010/wordml" w14:paraId="6AA89D55" wp14:textId="77777777">
      <w:pPr>
        <w:pStyle w:val="TextBody"/>
        <w:spacing w:before="0" w:after="0"/>
        <w:ind w:right="-1" w:hanging="0"/>
        <w:jc w:val="both"/>
        <w:rPr/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4.6. Тарифы на электроэнергию,  применяются с даты, указанной в решении органа исполнительной власти субъекта Российской Федерации в области государственного регулирования тарифов, без предварительного уведомления Потребителя.</w:t>
      </w:r>
    </w:p>
    <w:p xmlns:wp14="http://schemas.microsoft.com/office/word/2010/wordml" w14:paraId="6976DEA8" wp14:textId="77777777">
      <w:pPr>
        <w:pStyle w:val="TextBody"/>
        <w:spacing w:before="0" w:after="0"/>
        <w:ind w:right="55" w:hanging="0"/>
        <w:jc w:val="both"/>
        <w:rPr/>
      </w:pPr>
      <w:r>
        <w:rPr>
          <w:rFonts w:ascii="Arial" w:hAnsi="Arial" w:cs="Arial"/>
          <w:sz w:val="22"/>
          <w:szCs w:val="22"/>
        </w:rPr>
        <w:t>4.7. Если Потребитель не пользуется электроэнергией, то он заранее пишет заявление в Правление, в котором указывает период отказа от пользования электроэнергией. Заявление отдается либо казначею, либо в правление. Заявлению присваивается входящий  номер, и заявление является оправдательным документом по неуплате за прошедший период неиспользования электроэнергии.</w:t>
      </w:r>
    </w:p>
    <w:p xmlns:wp14="http://schemas.microsoft.com/office/word/2010/wordml" w14:paraId="2EC4A39F" wp14:textId="77777777">
      <w:pPr>
        <w:pStyle w:val="TextBody"/>
        <w:spacing w:before="0" w:after="0"/>
        <w:ind w:right="55" w:hanging="0"/>
        <w:jc w:val="both"/>
        <w:rPr/>
      </w:pPr>
      <w:r>
        <w:rPr>
          <w:rFonts w:ascii="Arial" w:hAnsi="Arial" w:cs="Arial"/>
          <w:sz w:val="22"/>
          <w:szCs w:val="22"/>
        </w:rPr>
        <w:t xml:space="preserve">4.7. Потребителю разрешается производить авансовую оплату за электроэнергию за период  определенный Потребителем исходя из средней оплаты за прошедшие двенадцать  календарных месяцев. В конце авансового периода  Потребитель обязан произвести перерасчет по факту потребленной электроэнергии и предоставить казначею свои расчеты.  </w:t>
      </w:r>
    </w:p>
    <w:p xmlns:wp14="http://schemas.microsoft.com/office/word/2010/wordml" w14:paraId="46EC5A89" wp14:textId="77777777">
      <w:pPr>
        <w:pStyle w:val="TextBody"/>
        <w:spacing w:before="0" w:after="0"/>
        <w:ind w:right="55" w:hanging="0"/>
        <w:jc w:val="both"/>
        <w:rPr/>
      </w:pPr>
      <w:r>
        <w:rPr>
          <w:rFonts w:ascii="Arial" w:hAnsi="Arial" w:cs="Arial"/>
          <w:sz w:val="22"/>
          <w:szCs w:val="22"/>
        </w:rPr>
        <w:t xml:space="preserve">4.9.  Расход электроэнергии по электросчетчику определяет система АИИС КУЭ.  </w:t>
      </w:r>
    </w:p>
    <w:p xmlns:wp14="http://schemas.microsoft.com/office/word/2010/wordml" w14:paraId="75E056A1" wp14:textId="77777777">
      <w:pPr>
        <w:pStyle w:val="TextBody"/>
        <w:spacing w:before="0" w:after="0"/>
        <w:ind w:right="55" w:hanging="0"/>
        <w:jc w:val="both"/>
        <w:rPr/>
      </w:pPr>
      <w:r>
        <w:rPr>
          <w:rFonts w:ascii="Arial" w:hAnsi="Arial" w:cs="Arial"/>
          <w:sz w:val="22"/>
          <w:szCs w:val="22"/>
        </w:rPr>
        <w:t xml:space="preserve">По данным АИИС КУЭ  выписывается приходный ордер с последующей оплатой казначею-кассиру или для оплаты в сбербанке России. В приходном ордере  фиксируется оплата потребленной электроэнергии  (согласно показаниям электросчетчика) за отчетный период . </w:t>
      </w:r>
    </w:p>
    <w:p xmlns:wp14="http://schemas.microsoft.com/office/word/2010/wordml" w14:paraId="23172A07" wp14:textId="522ED9D4">
      <w:pPr>
        <w:pStyle w:val="TextBody"/>
        <w:spacing w:before="0" w:after="0"/>
        <w:ind w:right="55" w:hanging="0"/>
        <w:jc w:val="both"/>
        <w:rPr/>
      </w:pPr>
      <w:r w:rsidRPr="2AB4E7A8" w:rsidR="2AB4E7A8">
        <w:rPr>
          <w:rFonts w:ascii="Arial" w:hAnsi="Arial" w:eastAsia="Arial" w:cs="Arial"/>
          <w:sz w:val="22"/>
          <w:szCs w:val="22"/>
        </w:rPr>
        <w:t xml:space="preserve"> </w:t>
      </w:r>
      <w:r w:rsidRPr="2AB4E7A8" w:rsidR="2AB4E7A8">
        <w:rPr>
          <w:rFonts w:ascii="Arial" w:hAnsi="Arial" w:cs="Arial"/>
          <w:sz w:val="22"/>
          <w:szCs w:val="22"/>
        </w:rPr>
        <w:t>4.10.  В случае отсутствия приборов учета, количество неучтенной электроэнергии рассчитывается за 180 дней со дня обнаружения, исходя  из  почасового  потребления   разрешённой мощности (</w:t>
      </w:r>
      <w:r w:rsidRPr="2AB4E7A8" w:rsidR="2AB4E7A8">
        <w:rPr>
          <w:rFonts w:ascii="Arial" w:hAnsi="Arial" w:eastAsia="Times New Roman" w:cs="Arial"/>
          <w:sz w:val="22"/>
          <w:szCs w:val="22"/>
        </w:rPr>
        <w:t>4</w:t>
      </w:r>
      <w:r w:rsidRPr="2AB4E7A8" w:rsidR="2AB4E7A8">
        <w:rPr>
          <w:rFonts w:ascii="Arial" w:hAnsi="Arial" w:eastAsia="Times New Roman" w:cs="Arial"/>
          <w:sz w:val="22"/>
          <w:szCs w:val="22"/>
        </w:rPr>
        <w:t xml:space="preserve"> (</w:t>
      </w:r>
      <w:r w:rsidRPr="2AB4E7A8" w:rsidR="2AB4E7A8">
        <w:rPr>
          <w:rFonts w:ascii="Arial" w:hAnsi="Arial" w:eastAsia="Times New Roman" w:cs="Arial"/>
          <w:sz w:val="22"/>
          <w:szCs w:val="22"/>
        </w:rPr>
        <w:t>четыре</w:t>
      </w:r>
      <w:r w:rsidRPr="2AB4E7A8" w:rsidR="2AB4E7A8">
        <w:rPr>
          <w:rFonts w:ascii="Arial" w:hAnsi="Arial" w:eastAsia="Times New Roman" w:cs="Arial"/>
          <w:sz w:val="22"/>
          <w:szCs w:val="22"/>
        </w:rPr>
        <w:t>) кВт на один однофазный ввод и 10.5 (десять и пять десятых) кВт на трехфазный ввод</w:t>
      </w:r>
      <w:r w:rsidRPr="2AB4E7A8" w:rsidR="2AB4E7A8">
        <w:rPr>
          <w:rFonts w:ascii="Arial" w:hAnsi="Arial" w:cs="Arial"/>
          <w:sz w:val="22"/>
          <w:szCs w:val="22"/>
        </w:rPr>
        <w:t xml:space="preserve">). </w:t>
      </w:r>
    </w:p>
    <w:p xmlns:wp14="http://schemas.microsoft.com/office/word/2010/wordml" w14:paraId="7420EDA8" wp14:textId="226F9BF8">
      <w:pPr>
        <w:pStyle w:val="TextBody"/>
        <w:spacing w:before="0" w:after="0"/>
        <w:ind w:right="55" w:hanging="0"/>
        <w:jc w:val="both"/>
        <w:rPr/>
      </w:pPr>
      <w:r w:rsidRPr="2AB4E7A8" w:rsidR="2AB4E7A8">
        <w:rPr>
          <w:rFonts w:ascii="Arial" w:hAnsi="Arial" w:eastAsia="Arial" w:cs="Arial"/>
          <w:sz w:val="22"/>
          <w:szCs w:val="22"/>
        </w:rPr>
        <w:t xml:space="preserve"> </w:t>
      </w:r>
      <w:r w:rsidRPr="2AB4E7A8" w:rsidR="2AB4E7A8">
        <w:rPr>
          <w:rFonts w:ascii="Arial" w:hAnsi="Arial" w:cs="Arial"/>
          <w:sz w:val="22"/>
          <w:szCs w:val="22"/>
        </w:rPr>
        <w:t xml:space="preserve">4.11. За нарушение, зафиксированное у </w:t>
      </w:r>
      <w:proofErr w:type="gramStart"/>
      <w:r w:rsidRPr="2AB4E7A8" w:rsidR="2AB4E7A8">
        <w:rPr>
          <w:rFonts w:ascii="Arial" w:hAnsi="Arial" w:cs="Arial"/>
          <w:sz w:val="22"/>
          <w:szCs w:val="22"/>
        </w:rPr>
        <w:t>Потребителя,  по</w:t>
      </w:r>
      <w:proofErr w:type="gramEnd"/>
      <w:r w:rsidRPr="2AB4E7A8" w:rsidR="2AB4E7A8">
        <w:rPr>
          <w:rFonts w:ascii="Arial" w:hAnsi="Arial" w:cs="Arial"/>
          <w:sz w:val="22"/>
          <w:szCs w:val="22"/>
        </w:rPr>
        <w:t xml:space="preserve"> пунктам 2.2.а) или  2.2.б в них в них) Потребитель   наказывается  штрафом в размере 20  минимальных размеров оплаты труда, установленных в Ленинградской области. Основание: Самовольное подключение к энергетическим сетям, а равно самовольное (без учётное) использование электрической энергии, - влечет наложение административного штрафа - на граждан в размере от 15 до 20 минимальных размеров оплаты труда (ст. 7.19 КоАП РФ).   </w:t>
      </w:r>
    </w:p>
    <w:p xmlns:wp14="http://schemas.microsoft.com/office/word/2010/wordml" w14:paraId="4FC6293F" wp14:textId="77777777">
      <w:pPr>
        <w:pStyle w:val="TextBody"/>
        <w:spacing w:before="0" w:after="0"/>
        <w:ind w:right="55" w:hang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4.12.  Корректирующие счета, выписанные Товариществом в соответствии с пунктами 4.4., 4.10. и  4.11.  настоящего Положения, Потребитель оплачивает не позднее установленного в них срока.    </w:t>
      </w:r>
    </w:p>
    <w:p xmlns:wp14="http://schemas.microsoft.com/office/word/2010/wordml" w14:paraId="6E63877A" wp14:textId="77777777">
      <w:pPr>
        <w:pStyle w:val="TextBody"/>
        <w:spacing w:before="0" w:after="0"/>
        <w:ind w:right="55" w:hanging="0"/>
        <w:jc w:val="both"/>
        <w:rPr/>
      </w:pPr>
      <w:r>
        <w:rPr>
          <w:rFonts w:ascii="Arial" w:hAnsi="Arial" w:cs="Arial"/>
          <w:sz w:val="22"/>
          <w:szCs w:val="22"/>
        </w:rPr>
        <w:t>4.13.   Потребитель в первую очередь оплачивает имеющуюся задолженность (с учетом п.4.4, п. 4.10. и 4.11.) , а затем уже текущий платеж за потребленную электроэнергию за отчетный период.</w:t>
      </w:r>
    </w:p>
    <w:p xmlns:wp14="http://schemas.microsoft.com/office/word/2010/wordml" w14:paraId="3458227B" wp14:textId="77777777">
      <w:pPr>
        <w:pStyle w:val="TextBody"/>
        <w:spacing w:before="0" w:after="0"/>
        <w:ind w:right="55" w:hang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Оплата задолженности по платежам за потребленную электроэнергию производится по установленному на день платежа тарифу, независимо от тарифа оплачиваемого периода.</w:t>
      </w:r>
    </w:p>
    <w:p xmlns:wp14="http://schemas.microsoft.com/office/word/2010/wordml" w14:paraId="44A86BF8" wp14:textId="77777777">
      <w:pPr>
        <w:pStyle w:val="TextBody"/>
        <w:spacing w:before="0" w:after="0"/>
        <w:ind w:right="55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4.14 Установленные законодательством льготы для отдельных категорий граждан по оплате потребляемой электроэнергии по месту регистрации и месту жительства в садоводческом Товариществе </w:t>
      </w:r>
      <w:r>
        <w:rPr>
          <w:rFonts w:ascii="Arial" w:hAnsi="Arial" w:cs="Arial"/>
          <w:b/>
          <w:bCs/>
          <w:sz w:val="22"/>
          <w:szCs w:val="22"/>
        </w:rPr>
        <w:t>не действуют</w:t>
      </w:r>
      <w:r>
        <w:rPr>
          <w:rFonts w:ascii="Arial" w:hAnsi="Arial" w:cs="Arial"/>
          <w:sz w:val="22"/>
          <w:szCs w:val="22"/>
        </w:rPr>
        <w:t>.</w:t>
      </w:r>
    </w:p>
    <w:sectPr>
      <w:type w:val="nextPage"/>
      <w:pgSz w:w="11906" w:h="16838" w:orient="portrait"/>
      <w:pgMar w:top="567" w:right="737" w:bottom="567" w:left="737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80"/>
    <w:family w:val="auto"/>
    <w:pitch w:val="default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isplayBackgroundShape/>
  <w:defaultTabStop w:val="709"/>
  <w:autoHyphenation w:val="false"/>
  <w14:docId w14:val="54F6A334"/>
  <w15:docId w15:val="{126c3c93-14bc-4fa0-8c31-16ba2b912144}"/>
  <w:rsids>
    <w:rsidRoot w:val="2AB4E7A8"/>
    <w:rsid w:val="2AB4E7A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Mangal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Symbol" w:hAnsi="Symbol" w:cs="OpenSymbol;MS Mincho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4z0">
    <w:name w:val="WW8Num4z0"/>
    <w:qFormat/>
    <w:rPr>
      <w:rFonts w:ascii="Symbol" w:hAnsi="Symbol" w:cs="OpenSymbol;MS Mincho"/>
    </w:rPr>
  </w:style>
  <w:style w:type="character" w:styleId="1">
    <w:name w:val="Основной шрифт абзаца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Style15">
    <w:name w:val="Символ нумерации"/>
    <w:qFormat/>
    <w:rPr/>
  </w:style>
  <w:style w:type="character" w:styleId="Style16">
    <w:name w:val="Маркеры списка"/>
    <w:qFormat/>
    <w:rPr>
      <w:rFonts w:ascii="OpenSymbol;MS Mincho" w:hAnsi="OpenSymbol;MS Mincho" w:eastAsia="OpenSymbol;MS Mincho" w:cs="OpenSymbol;MS Mincho"/>
    </w:rPr>
  </w:style>
  <w:style w:type="character" w:styleId="StrongEmphasis">
    <w:name w:val="Strong Emphasis"/>
    <w:qFormat/>
    <w:rPr>
      <w:b/>
      <w:bCs/>
    </w:rPr>
  </w:style>
  <w:style w:type="character" w:styleId="Style17">
    <w:name w:val=" Знак Знак"/>
    <w:qFormat/>
    <w:rPr>
      <w:rFonts w:ascii="Tahoma" w:hAnsi="Tahoma" w:eastAsia="SimSun;宋体" w:cs="Mangal"/>
      <w:kern w:val="2"/>
      <w:sz w:val="16"/>
      <w:szCs w:val="14"/>
      <w:lang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3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Mangal"/>
    </w:rPr>
  </w:style>
  <w:style w:type="paragraph" w:styleId="21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Mang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 w:val="false"/>
      <w:suppressAutoHyphens w:val="true"/>
      <w:autoSpaceDE w:val="false"/>
    </w:pPr>
    <w:rPr>
      <w:rFonts w:ascii="Arial" w:hAnsi="Arial" w:eastAsia="Arial" w:cs="Arial"/>
      <w:b/>
      <w:bCs/>
      <w:color w:val="auto"/>
      <w:sz w:val="20"/>
      <w:szCs w:val="20"/>
      <w:lang w:val="ru-RU" w:eastAsia="zh-CN" w:bidi="ar-SA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2013-03-28T11:59:00.0000000Z</dcterms:created>
  <dc:creator>* *</dc:creator>
  <dc:description/>
  <keywords/>
  <dc:language>en-US</dc:language>
  <lastModifiedBy>evachiruhina2013</lastModifiedBy>
  <lastPrinted>2014-08-20T13:36:00.0000000Z</lastPrinted>
  <dcterms:modified xsi:type="dcterms:W3CDTF">2019-04-16T10:08:45.6196190Z</dcterms:modified>
  <revision>43</revision>
  <dc:subject/>
  <dc:title/>
</coreProperties>
</file>